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E0" w:rsidRPr="00FF3D44" w:rsidRDefault="00E42FE0" w:rsidP="00E42FE0">
      <w:pPr>
        <w:spacing w:after="0" w:line="240" w:lineRule="auto"/>
        <w:jc w:val="center"/>
        <w:rPr>
          <w:rFonts w:ascii="Times New Roman" w:hAnsi="Times New Roman" w:cs="Times New Roman"/>
          <w:sz w:val="26"/>
          <w:szCs w:val="26"/>
        </w:rPr>
      </w:pPr>
      <w:r w:rsidRPr="00FF3D44">
        <w:rPr>
          <w:rFonts w:ascii="Times New Roman" w:hAnsi="Times New Roman" w:cs="Times New Roman"/>
          <w:sz w:val="26"/>
          <w:szCs w:val="26"/>
        </w:rPr>
        <w:t>TIRGUS IZPĒTE</w:t>
      </w:r>
    </w:p>
    <w:p w:rsidR="00E42FE0" w:rsidRPr="00FF3D44" w:rsidRDefault="00E42FE0" w:rsidP="00E42FE0">
      <w:pPr>
        <w:spacing w:after="0" w:line="240" w:lineRule="auto"/>
        <w:jc w:val="center"/>
        <w:rPr>
          <w:rFonts w:ascii="Times New Roman" w:hAnsi="Times New Roman" w:cs="Times New Roman"/>
          <w:sz w:val="26"/>
          <w:szCs w:val="26"/>
        </w:rPr>
      </w:pPr>
      <w:r w:rsidRPr="00FF3D44">
        <w:rPr>
          <w:rFonts w:ascii="Times New Roman" w:hAnsi="Times New Roman" w:cs="Times New Roman"/>
          <w:sz w:val="26"/>
          <w:szCs w:val="26"/>
        </w:rPr>
        <w:t>publisko iepirkumu likumā nereglamentētajam iepirkumam</w:t>
      </w:r>
    </w:p>
    <w:p w:rsidR="00E42FE0" w:rsidRPr="00FF3D44" w:rsidRDefault="00E42FE0" w:rsidP="00E42FE0">
      <w:pPr>
        <w:spacing w:after="0" w:line="240" w:lineRule="auto"/>
        <w:jc w:val="center"/>
        <w:rPr>
          <w:rFonts w:ascii="Times New Roman" w:hAnsi="Times New Roman" w:cs="Times New Roman"/>
          <w:b/>
          <w:bCs/>
          <w:sz w:val="26"/>
          <w:szCs w:val="26"/>
        </w:rPr>
      </w:pPr>
      <w:r w:rsidRPr="00FF3D44">
        <w:rPr>
          <w:rFonts w:ascii="Times New Roman" w:hAnsi="Times New Roman" w:cs="Times New Roman"/>
          <w:b/>
          <w:bCs/>
          <w:sz w:val="26"/>
          <w:szCs w:val="26"/>
        </w:rPr>
        <w:t>„Mācību līdzekļu</w:t>
      </w:r>
      <w:r w:rsidRPr="00FF3D44">
        <w:rPr>
          <w:rFonts w:ascii="Times New Roman" w:eastAsia="Calibri" w:hAnsi="Times New Roman" w:cs="Times New Roman"/>
          <w:b/>
          <w:sz w:val="28"/>
          <w:szCs w:val="28"/>
        </w:rPr>
        <w:t xml:space="preserve"> </w:t>
      </w:r>
      <w:r w:rsidRPr="00FF3D44">
        <w:rPr>
          <w:rFonts w:ascii="Times New Roman" w:hAnsi="Times New Roman" w:cs="Times New Roman"/>
          <w:b/>
          <w:bCs/>
          <w:sz w:val="26"/>
          <w:szCs w:val="26"/>
        </w:rPr>
        <w:t xml:space="preserve">piegāde Daugavpils pilsētas </w:t>
      </w:r>
    </w:p>
    <w:p w:rsidR="00E42FE0" w:rsidRPr="00FF3D44" w:rsidRDefault="00E42FE0" w:rsidP="00E42FE0">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9</w:t>
      </w:r>
      <w:r w:rsidRPr="00FF3D44">
        <w:rPr>
          <w:rFonts w:ascii="Times New Roman" w:hAnsi="Times New Roman" w:cs="Times New Roman"/>
          <w:b/>
          <w:bCs/>
          <w:sz w:val="26"/>
          <w:szCs w:val="26"/>
        </w:rPr>
        <w:t>. speciālās pirmsskolas izglītības iestādes vajadzībām”</w:t>
      </w:r>
    </w:p>
    <w:p w:rsidR="00E42FE0" w:rsidRPr="00FF3D44" w:rsidRDefault="00E42FE0" w:rsidP="00E42FE0">
      <w:pPr>
        <w:spacing w:after="0" w:line="240" w:lineRule="auto"/>
        <w:jc w:val="center"/>
        <w:rPr>
          <w:rFonts w:ascii="Times New Roman" w:hAnsi="Times New Roman" w:cs="Times New Roman"/>
          <w:sz w:val="24"/>
          <w:szCs w:val="24"/>
          <w:u w:val="single"/>
        </w:rPr>
      </w:pPr>
      <w:r w:rsidRPr="00FF3D44">
        <w:rPr>
          <w:rFonts w:ascii="Times New Roman" w:hAnsi="Times New Roman" w:cs="Times New Roman"/>
          <w:sz w:val="24"/>
          <w:szCs w:val="24"/>
        </w:rPr>
        <w:t>Iepirkuma identifikācijas Nr</w:t>
      </w:r>
      <w:r w:rsidR="00B87409">
        <w:rPr>
          <w:rFonts w:ascii="Times New Roman" w:hAnsi="Times New Roman" w:cs="Times New Roman"/>
          <w:sz w:val="24"/>
          <w:szCs w:val="24"/>
        </w:rPr>
        <w:t>.</w:t>
      </w:r>
    </w:p>
    <w:p w:rsidR="00E42FE0" w:rsidRPr="00F30C1B" w:rsidRDefault="00E42FE0" w:rsidP="00E42FE0">
      <w:pPr>
        <w:spacing w:after="0" w:line="240" w:lineRule="auto"/>
        <w:jc w:val="center"/>
        <w:rPr>
          <w:rFonts w:ascii="Times New Roman" w:hAnsi="Times New Roman" w:cs="Times New Roman"/>
          <w:sz w:val="24"/>
          <w:szCs w:val="24"/>
          <w:u w:val="single"/>
          <w:lang w:val="en-US"/>
        </w:rPr>
      </w:pPr>
    </w:p>
    <w:p w:rsidR="00B87409" w:rsidRDefault="00B87409" w:rsidP="00B87409">
      <w:pPr>
        <w:spacing w:after="0" w:line="240" w:lineRule="auto"/>
        <w:jc w:val="center"/>
        <w:rPr>
          <w:rFonts w:ascii="Times New Roman" w:hAnsi="Times New Roman" w:cs="Times New Roman"/>
          <w:sz w:val="24"/>
          <w:szCs w:val="24"/>
          <w:u w:val="single"/>
        </w:rPr>
      </w:pPr>
    </w:p>
    <w:p w:rsidR="00B87409" w:rsidRDefault="00B87409" w:rsidP="00B8740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TEHNISKĀ SPECIFIKĀCIJA</w:t>
      </w:r>
    </w:p>
    <w:p w:rsidR="00B87409" w:rsidRDefault="00B87409" w:rsidP="00B87409">
      <w:pPr>
        <w:spacing w:after="0" w:line="240" w:lineRule="auto"/>
        <w:jc w:val="center"/>
        <w:rPr>
          <w:rFonts w:ascii="Times New Roman" w:hAnsi="Times New Roman" w:cs="Times New Roman"/>
          <w:sz w:val="24"/>
          <w:szCs w:val="24"/>
        </w:rPr>
      </w:pPr>
    </w:p>
    <w:p w:rsidR="00B87409" w:rsidRDefault="00B87409" w:rsidP="00E731FB">
      <w:pPr>
        <w:spacing w:after="0" w:line="240" w:lineRule="auto"/>
        <w:rPr>
          <w:rFonts w:ascii="Times New Roman" w:hAnsi="Times New Roman" w:cs="Times New Roman"/>
          <w:sz w:val="24"/>
          <w:szCs w:val="24"/>
        </w:rPr>
      </w:pPr>
    </w:p>
    <w:p w:rsidR="00B87409" w:rsidRDefault="00B87409" w:rsidP="00B87409">
      <w:pPr>
        <w:rPr>
          <w:rFonts w:ascii="Times New Roman" w:hAnsi="Times New Roman" w:cs="Times New Roman"/>
          <w:sz w:val="24"/>
          <w:szCs w:val="24"/>
        </w:rPr>
      </w:pPr>
    </w:p>
    <w:tbl>
      <w:tblPr>
        <w:tblStyle w:val="TableGrid"/>
        <w:tblW w:w="10378" w:type="dxa"/>
        <w:tblInd w:w="596" w:type="dxa"/>
        <w:tblLayout w:type="fixed"/>
        <w:tblLook w:val="04A0" w:firstRow="1" w:lastRow="0" w:firstColumn="1" w:lastColumn="0" w:noHBand="0" w:noVBand="1"/>
      </w:tblPr>
      <w:tblGrid>
        <w:gridCol w:w="1073"/>
        <w:gridCol w:w="1974"/>
        <w:gridCol w:w="4208"/>
        <w:gridCol w:w="1566"/>
        <w:gridCol w:w="1557"/>
      </w:tblGrid>
      <w:tr w:rsidR="00B87409"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09" w:rsidRDefault="00B87409" w:rsidP="00E731FB">
            <w:pPr>
              <w:spacing w:before="240"/>
              <w:jc w:val="center"/>
              <w:rPr>
                <w:rFonts w:ascii="Times New Roman" w:hAnsi="Times New Roman" w:cs="Times New Roman"/>
                <w:b/>
                <w:sz w:val="24"/>
                <w:szCs w:val="24"/>
              </w:rPr>
            </w:pPr>
            <w:proofErr w:type="spellStart"/>
            <w:r>
              <w:rPr>
                <w:rFonts w:ascii="Times New Roman" w:hAnsi="Times New Roman" w:cs="Times New Roman"/>
                <w:b/>
                <w:sz w:val="24"/>
                <w:szCs w:val="24"/>
              </w:rPr>
              <w:t>N.p.k</w:t>
            </w:r>
            <w:proofErr w:type="spellEnd"/>
            <w:r>
              <w:rPr>
                <w:rFonts w:ascii="Times New Roman" w:hAnsi="Times New Roman" w:cs="Times New Roman"/>
                <w:b/>
                <w:sz w:val="24"/>
                <w:szCs w:val="24"/>
              </w:rPr>
              <w:t>.</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09" w:rsidRDefault="00B87409" w:rsidP="00E731FB">
            <w:pPr>
              <w:spacing w:before="240"/>
              <w:jc w:val="center"/>
              <w:rPr>
                <w:rFonts w:ascii="Times New Roman" w:hAnsi="Times New Roman" w:cs="Times New Roman"/>
                <w:b/>
                <w:sz w:val="24"/>
                <w:szCs w:val="24"/>
              </w:rPr>
            </w:pPr>
            <w:r>
              <w:rPr>
                <w:rFonts w:ascii="Times New Roman" w:hAnsi="Times New Roman" w:cs="Times New Roman"/>
                <w:b/>
                <w:sz w:val="24"/>
                <w:szCs w:val="24"/>
              </w:rPr>
              <w:t>Nosaukums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09" w:rsidRDefault="00B87409" w:rsidP="00E731FB">
            <w:pPr>
              <w:spacing w:before="240"/>
              <w:jc w:val="center"/>
              <w:rPr>
                <w:rFonts w:ascii="Times New Roman" w:hAnsi="Times New Roman" w:cs="Times New Roman"/>
                <w:b/>
                <w:sz w:val="24"/>
                <w:szCs w:val="24"/>
              </w:rPr>
            </w:pPr>
            <w:r>
              <w:rPr>
                <w:rFonts w:ascii="Times New Roman" w:hAnsi="Times New Roman" w:cs="Times New Roman"/>
                <w:b/>
                <w:sz w:val="24"/>
                <w:szCs w:val="24"/>
              </w:rPr>
              <w:t>Apraksts</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09" w:rsidRDefault="00B87409" w:rsidP="00E731FB">
            <w:pPr>
              <w:jc w:val="center"/>
              <w:rPr>
                <w:rFonts w:ascii="Times New Roman" w:hAnsi="Times New Roman" w:cs="Times New Roman"/>
                <w:b/>
                <w:sz w:val="24"/>
                <w:szCs w:val="24"/>
              </w:rPr>
            </w:pPr>
            <w:r>
              <w:rPr>
                <w:rFonts w:ascii="Times New Roman" w:hAnsi="Times New Roman" w:cs="Times New Roman"/>
                <w:b/>
                <w:sz w:val="24"/>
                <w:szCs w:val="24"/>
              </w:rPr>
              <w:t>Plānotais eksemplāru skaits</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09" w:rsidRDefault="00B87409" w:rsidP="00E731FB">
            <w:pPr>
              <w:jc w:val="center"/>
              <w:rPr>
                <w:rFonts w:ascii="Times New Roman" w:hAnsi="Times New Roman" w:cs="Times New Roman"/>
                <w:b/>
                <w:sz w:val="24"/>
                <w:szCs w:val="24"/>
              </w:rPr>
            </w:pPr>
            <w:r>
              <w:rPr>
                <w:rFonts w:ascii="Times New Roman" w:hAnsi="Times New Roman" w:cs="Times New Roman"/>
                <w:b/>
                <w:sz w:val="24"/>
                <w:szCs w:val="24"/>
              </w:rPr>
              <w:t>Cena par vienību EUR bez PVN</w:t>
            </w:r>
          </w:p>
        </w:tc>
      </w:tr>
      <w:tr w:rsidR="00B87409" w:rsidTr="00E731FB">
        <w:tc>
          <w:tcPr>
            <w:tcW w:w="103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09" w:rsidRDefault="00B87409" w:rsidP="00E731FB">
            <w:pPr>
              <w:spacing w:before="240" w:after="240"/>
              <w:jc w:val="center"/>
              <w:rPr>
                <w:rFonts w:ascii="Times New Roman" w:hAnsi="Times New Roman" w:cs="Times New Roman"/>
                <w:b/>
                <w:sz w:val="24"/>
                <w:szCs w:val="24"/>
              </w:rPr>
            </w:pPr>
            <w:r>
              <w:rPr>
                <w:rFonts w:ascii="Times New Roman" w:hAnsi="Times New Roman" w:cs="Times New Roman"/>
                <w:b/>
                <w:sz w:val="24"/>
                <w:szCs w:val="24"/>
              </w:rPr>
              <w:t xml:space="preserve">I </w:t>
            </w:r>
            <w:r w:rsidR="00145388">
              <w:rPr>
                <w:rFonts w:ascii="Times New Roman" w:hAnsi="Times New Roman" w:cs="Times New Roman"/>
                <w:b/>
                <w:sz w:val="24"/>
                <w:szCs w:val="24"/>
              </w:rPr>
              <w:t>ROBOTIKA</w:t>
            </w:r>
          </w:p>
        </w:tc>
      </w:tr>
      <w:tr w:rsidR="00B87409"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09" w:rsidRPr="00425406" w:rsidRDefault="00425406" w:rsidP="00E731FB">
            <w:pPr>
              <w:spacing w:before="120"/>
              <w:ind w:left="360"/>
              <w:rPr>
                <w:rFonts w:ascii="Times New Roman" w:hAnsi="Times New Roman"/>
                <w:sz w:val="24"/>
                <w:szCs w:val="24"/>
              </w:rPr>
            </w:pPr>
            <w:r>
              <w:rPr>
                <w:rFonts w:ascii="Times New Roman" w:hAnsi="Times New Roman"/>
                <w:sz w:val="24"/>
                <w:szCs w:val="24"/>
              </w:rPr>
              <w:t>1.</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09" w:rsidRDefault="00845B68" w:rsidP="00E731FB">
            <w:pPr>
              <w:spacing w:before="120"/>
              <w:rPr>
                <w:rFonts w:ascii="Times New Roman" w:hAnsi="Times New Roman" w:cs="Times New Roman"/>
                <w:sz w:val="24"/>
                <w:szCs w:val="24"/>
              </w:rPr>
            </w:pPr>
            <w:r w:rsidRPr="00845B68">
              <w:rPr>
                <w:rFonts w:ascii="Times New Roman" w:eastAsia="Times New Roman" w:hAnsi="Times New Roman" w:cs="Times New Roman"/>
                <w:bCs/>
                <w:sz w:val="24"/>
                <w:szCs w:val="24"/>
                <w:lang w:eastAsia="lv-LV"/>
              </w:rPr>
              <w:t>Spēle "Robots - pelīte</w:t>
            </w:r>
            <w:r w:rsidRPr="00845B68">
              <w:rPr>
                <w:rFonts w:ascii="Trebuchet MS" w:eastAsia="Times New Roman" w:hAnsi="Trebuchet MS" w:cs="Times New Roman"/>
                <w:b/>
                <w:bCs/>
                <w:sz w:val="21"/>
                <w:szCs w:val="21"/>
                <w:lang w:eastAsia="lv-LV"/>
              </w:rPr>
              <w:t>"</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409" w:rsidRDefault="00845B68" w:rsidP="00E731FB">
            <w:pPr>
              <w:spacing w:before="120"/>
              <w:rPr>
                <w:rFonts w:ascii="Times New Roman" w:hAnsi="Times New Roman" w:cs="Times New Roman"/>
                <w:sz w:val="24"/>
                <w:szCs w:val="24"/>
              </w:rPr>
            </w:pPr>
            <w:r>
              <w:rPr>
                <w:rFonts w:ascii="Trebuchet MS" w:eastAsia="Times New Roman" w:hAnsi="Trebuchet MS" w:cs="Times New Roman"/>
                <w:noProof/>
                <w:color w:val="A5CD37"/>
                <w:sz w:val="18"/>
                <w:szCs w:val="18"/>
                <w:lang w:eastAsia="lv-LV"/>
              </w:rPr>
              <w:drawing>
                <wp:inline distT="0" distB="0" distL="0" distR="0" wp14:anchorId="3FBF96CD" wp14:editId="340919D4">
                  <wp:extent cx="893135" cy="893135"/>
                  <wp:effectExtent l="0" t="0" r="2540" b="2540"/>
                  <wp:docPr id="5" name="Picture 5" descr="Spēle &quot;Robots - pelīte&quot;">
                    <a:hlinkClick xmlns:a="http://schemas.openxmlformats.org/drawingml/2006/main" r:id="rId7" tooltip="&quot;Spēle &quot;Robots - pelīt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ēle &quot;Robots - pelīte&quot;">
                            <a:hlinkClick r:id="rId7" tooltip="&quot;Spēle &quot;Robots - pelīte&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083" cy="897083"/>
                          </a:xfrm>
                          <a:prstGeom prst="rect">
                            <a:avLst/>
                          </a:prstGeom>
                          <a:noFill/>
                          <a:ln>
                            <a:noFill/>
                          </a:ln>
                        </pic:spPr>
                      </pic:pic>
                    </a:graphicData>
                  </a:graphic>
                </wp:inline>
              </w:drawing>
            </w:r>
            <w:r>
              <w:rPr>
                <w:rFonts w:ascii="Trebuchet MS" w:eastAsia="Times New Roman" w:hAnsi="Trebuchet MS" w:cs="Times New Roman"/>
                <w:noProof/>
                <w:color w:val="A5CD37"/>
                <w:sz w:val="18"/>
                <w:szCs w:val="18"/>
                <w:lang w:eastAsia="lv-LV"/>
              </w:rPr>
              <w:drawing>
                <wp:inline distT="0" distB="0" distL="0" distR="0" wp14:anchorId="5C30AE4F" wp14:editId="529BF3CD">
                  <wp:extent cx="1222744" cy="1052623"/>
                  <wp:effectExtent l="0" t="0" r="0" b="0"/>
                  <wp:docPr id="9" name="Picture 9" descr="Spēle &quot;Robots - pelīte&quot;">
                    <a:hlinkClick xmlns:a="http://schemas.openxmlformats.org/drawingml/2006/main" r:id="rId9" tooltip="&quot;Spēle &quot;Robots - pelīt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Spēle &quot;Robots - pelīte&quot;">
                            <a:hlinkClick r:id="rId9" tooltip="&quot;Spēle &quot;Robots - pelīte&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243" cy="1053913"/>
                          </a:xfrm>
                          <a:prstGeom prst="rect">
                            <a:avLst/>
                          </a:prstGeom>
                          <a:noFill/>
                          <a:ln>
                            <a:noFill/>
                          </a:ln>
                        </pic:spPr>
                      </pic:pic>
                    </a:graphicData>
                  </a:graphic>
                </wp:inline>
              </w:drawing>
            </w:r>
          </w:p>
          <w:p w:rsidR="00845B68" w:rsidRDefault="00845B68" w:rsidP="00E731FB">
            <w:pPr>
              <w:spacing w:after="150"/>
              <w:rPr>
                <w:rFonts w:ascii="Times New Roman" w:eastAsia="Times New Roman" w:hAnsi="Times New Roman" w:cs="Times New Roman"/>
                <w:sz w:val="24"/>
                <w:szCs w:val="24"/>
                <w:lang w:eastAsia="lv-LV"/>
              </w:rPr>
            </w:pPr>
            <w:r w:rsidRPr="00845B68">
              <w:rPr>
                <w:rFonts w:ascii="Times New Roman" w:eastAsia="Times New Roman" w:hAnsi="Times New Roman" w:cs="Times New Roman"/>
                <w:sz w:val="24"/>
                <w:szCs w:val="24"/>
                <w:lang w:eastAsia="lv-LV"/>
              </w:rPr>
              <w:t>Spēles mērķis - rotaļājoties panākt, lai bērnam rastos interese par matemātiku. Robots - pelīte palīdzēs bērniem apgūt pirmo informāciju par programmēšanu (soļu kodēšana, loģika), attīstīs kritisko domāšanu. Spēlētājiem jāizveido programma tā, lai pelīte tiktu pie siera. Šo spēli var apgūt ne tikai viens bērns, bet arī grupa.</w:t>
            </w:r>
            <w:r w:rsidRPr="00845B68">
              <w:rPr>
                <w:rFonts w:ascii="Times New Roman" w:eastAsia="Times New Roman" w:hAnsi="Times New Roman" w:cs="Times New Roman"/>
                <w:sz w:val="24"/>
                <w:szCs w:val="24"/>
                <w:lang w:eastAsia="lv-LV"/>
              </w:rPr>
              <w:br/>
              <w:t xml:space="preserve">Robota – pelītes garums: 10 cm. </w:t>
            </w:r>
          </w:p>
          <w:p w:rsidR="00845B68" w:rsidRPr="00845B68" w:rsidRDefault="00845B68" w:rsidP="00E731FB">
            <w:pPr>
              <w:spacing w:after="150"/>
              <w:rPr>
                <w:rFonts w:ascii="Times New Roman" w:eastAsia="Times New Roman" w:hAnsi="Times New Roman" w:cs="Times New Roman"/>
                <w:sz w:val="24"/>
                <w:szCs w:val="24"/>
                <w:lang w:eastAsia="lv-LV"/>
              </w:rPr>
            </w:pPr>
            <w:r w:rsidRPr="00845B68">
              <w:rPr>
                <w:rFonts w:ascii="Times New Roman" w:eastAsia="Times New Roman" w:hAnsi="Times New Roman" w:cs="Times New Roman"/>
                <w:sz w:val="24"/>
                <w:szCs w:val="24"/>
                <w:lang w:eastAsia="lv-LV"/>
              </w:rPr>
              <w:t>Spēles sastāvs:</w:t>
            </w:r>
            <w:r w:rsidRPr="00845B68">
              <w:rPr>
                <w:rFonts w:ascii="Times New Roman" w:eastAsia="Times New Roman" w:hAnsi="Times New Roman" w:cs="Times New Roman"/>
                <w:sz w:val="24"/>
                <w:szCs w:val="24"/>
                <w:lang w:eastAsia="lv-LV"/>
              </w:rPr>
              <w:br/>
              <w:t>• 16 plastmasas detaļas pamatnei,</w:t>
            </w:r>
            <w:r w:rsidRPr="00845B68">
              <w:rPr>
                <w:rFonts w:ascii="Times New Roman" w:eastAsia="Times New Roman" w:hAnsi="Times New Roman" w:cs="Times New Roman"/>
                <w:sz w:val="24"/>
                <w:szCs w:val="24"/>
                <w:lang w:eastAsia="lv-LV"/>
              </w:rPr>
              <w:br/>
              <w:t>• 3 tuneļi,</w:t>
            </w:r>
            <w:r w:rsidRPr="00845B68">
              <w:rPr>
                <w:rFonts w:ascii="Times New Roman" w:eastAsia="Times New Roman" w:hAnsi="Times New Roman" w:cs="Times New Roman"/>
                <w:sz w:val="24"/>
                <w:szCs w:val="24"/>
                <w:lang w:eastAsia="lv-LV"/>
              </w:rPr>
              <w:br/>
              <w:t>• 10 abpusējas uzdevumu kartītes,</w:t>
            </w:r>
            <w:r w:rsidRPr="00845B68">
              <w:rPr>
                <w:rFonts w:ascii="Times New Roman" w:eastAsia="Times New Roman" w:hAnsi="Times New Roman" w:cs="Times New Roman"/>
                <w:sz w:val="24"/>
                <w:szCs w:val="24"/>
                <w:lang w:eastAsia="lv-LV"/>
              </w:rPr>
              <w:br/>
              <w:t>• 1 plastmasas siera figūriņa,</w:t>
            </w:r>
            <w:r w:rsidRPr="00845B68">
              <w:rPr>
                <w:rFonts w:ascii="Times New Roman" w:eastAsia="Times New Roman" w:hAnsi="Times New Roman" w:cs="Times New Roman"/>
                <w:sz w:val="24"/>
                <w:szCs w:val="24"/>
                <w:lang w:eastAsia="lv-LV"/>
              </w:rPr>
              <w:br/>
              <w:t>• 22 plastmasas labirinta sienas,</w:t>
            </w:r>
            <w:r w:rsidRPr="00845B68">
              <w:rPr>
                <w:rFonts w:ascii="Times New Roman" w:eastAsia="Times New Roman" w:hAnsi="Times New Roman" w:cs="Times New Roman"/>
                <w:sz w:val="24"/>
                <w:szCs w:val="24"/>
                <w:lang w:eastAsia="lv-LV"/>
              </w:rPr>
              <w:br/>
              <w:t>• 30 abpusējas kodu kartītes,</w:t>
            </w:r>
            <w:r w:rsidRPr="00845B68">
              <w:rPr>
                <w:rFonts w:ascii="Times New Roman" w:eastAsia="Times New Roman" w:hAnsi="Times New Roman" w:cs="Times New Roman"/>
                <w:sz w:val="24"/>
                <w:szCs w:val="24"/>
                <w:lang w:eastAsia="lv-LV"/>
              </w:rPr>
              <w:br/>
              <w:t>• 1 robots-pelīte,</w:t>
            </w:r>
            <w:r w:rsidRPr="00845B68">
              <w:rPr>
                <w:rFonts w:ascii="Times New Roman" w:eastAsia="Times New Roman" w:hAnsi="Times New Roman" w:cs="Times New Roman"/>
                <w:sz w:val="24"/>
                <w:szCs w:val="24"/>
                <w:lang w:eastAsia="lv-LV"/>
              </w:rPr>
              <w:br/>
              <w:t>• darba grāmatiņa.</w:t>
            </w:r>
            <w:r w:rsidRPr="00845B68">
              <w:rPr>
                <w:rFonts w:ascii="Times New Roman" w:eastAsia="Times New Roman" w:hAnsi="Times New Roman" w:cs="Times New Roman"/>
                <w:sz w:val="24"/>
                <w:szCs w:val="24"/>
                <w:lang w:eastAsia="lv-LV"/>
              </w:rPr>
              <w:br/>
              <w:t>Rekomendējams no 5 līdz 9 gadu vecuma bērniem.</w:t>
            </w:r>
          </w:p>
          <w:p w:rsidR="00B87409" w:rsidRDefault="00B87409" w:rsidP="00E731FB">
            <w:pPr>
              <w:spacing w:before="120"/>
              <w:rPr>
                <w:rFonts w:ascii="Times New Roman" w:hAnsi="Times New Roman" w:cs="Times New Roman"/>
                <w:sz w:val="24"/>
                <w:szCs w:val="24"/>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7409" w:rsidRDefault="00845B68" w:rsidP="00E731FB">
            <w:pPr>
              <w:spacing w:before="120"/>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409" w:rsidRDefault="00B87409" w:rsidP="00E731FB">
            <w:pPr>
              <w:spacing w:before="120"/>
              <w:rPr>
                <w:rFonts w:ascii="Times New Roman" w:hAnsi="Times New Roman" w:cs="Times New Roman"/>
                <w:sz w:val="24"/>
                <w:szCs w:val="24"/>
              </w:rPr>
            </w:pPr>
          </w:p>
        </w:tc>
      </w:tr>
      <w:tr w:rsidR="008D5FFD"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425406" w:rsidRDefault="00425406" w:rsidP="00E731FB">
            <w:pPr>
              <w:spacing w:before="120"/>
              <w:ind w:left="360"/>
              <w:rPr>
                <w:rFonts w:ascii="Times New Roman" w:hAnsi="Times New Roman"/>
                <w:sz w:val="24"/>
                <w:szCs w:val="24"/>
              </w:rPr>
            </w:pPr>
            <w:r>
              <w:rPr>
                <w:rFonts w:ascii="Times New Roman" w:hAnsi="Times New Roman"/>
                <w:sz w:val="24"/>
                <w:szCs w:val="24"/>
              </w:rPr>
              <w:t>2.</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145388" w:rsidRDefault="00145388" w:rsidP="00E731FB">
            <w:pPr>
              <w:spacing w:before="120"/>
              <w:rPr>
                <w:rStyle w:val="bc-pn"/>
                <w:rFonts w:ascii="Times New Roman" w:hAnsi="Times New Roman" w:cs="Times New Roman"/>
                <w:sz w:val="24"/>
                <w:szCs w:val="24"/>
              </w:rPr>
            </w:pPr>
            <w:r w:rsidRPr="00145388">
              <w:rPr>
                <w:rStyle w:val="bc-pn"/>
                <w:rFonts w:ascii="Times New Roman" w:hAnsi="Times New Roman" w:cs="Times New Roman"/>
                <w:sz w:val="24"/>
                <w:szCs w:val="24"/>
              </w:rPr>
              <w:t>Robots - pelīte</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01C5" w:rsidRDefault="00145388" w:rsidP="00E731FB">
            <w:pPr>
              <w:rPr>
                <w:rFonts w:ascii="Trebuchet MS" w:hAnsi="Trebuchet MS"/>
                <w:color w:val="806B64"/>
                <w:sz w:val="18"/>
                <w:szCs w:val="18"/>
              </w:rPr>
            </w:pPr>
            <w:r>
              <w:rPr>
                <w:rFonts w:ascii="Trebuchet MS" w:hAnsi="Trebuchet MS"/>
                <w:noProof/>
                <w:color w:val="A5CD37"/>
                <w:sz w:val="18"/>
                <w:szCs w:val="18"/>
                <w:lang w:eastAsia="lv-LV"/>
              </w:rPr>
              <w:drawing>
                <wp:inline distT="0" distB="0" distL="0" distR="0" wp14:anchorId="43E4D6EA" wp14:editId="3D15A7E0">
                  <wp:extent cx="704850" cy="704850"/>
                  <wp:effectExtent l="0" t="0" r="0" b="0"/>
                  <wp:docPr id="15" name="Picture 15" descr="Robots - pelīte, 1 gab.">
                    <a:hlinkClick xmlns:a="http://schemas.openxmlformats.org/drawingml/2006/main" r:id="rId11" tooltip="&quot;Robots - pelīte, 1 g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bots - pelīte, 1 gab.">
                            <a:hlinkClick r:id="rId11" tooltip="&quot;Robots - pelīte, 1 gab.&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8601C5">
              <w:rPr>
                <w:rFonts w:ascii="Trebuchet MS" w:hAnsi="Trebuchet MS"/>
                <w:color w:val="806B64"/>
                <w:sz w:val="18"/>
                <w:szCs w:val="18"/>
              </w:rPr>
              <w:t xml:space="preserve"> </w:t>
            </w:r>
          </w:p>
          <w:p w:rsidR="008601C5" w:rsidRPr="008601C5" w:rsidRDefault="00145388" w:rsidP="00E731FB">
            <w:pPr>
              <w:rPr>
                <w:rFonts w:ascii="Times New Roman" w:hAnsi="Times New Roman" w:cs="Times New Roman"/>
                <w:sz w:val="24"/>
                <w:szCs w:val="24"/>
              </w:rPr>
            </w:pPr>
            <w:r w:rsidRPr="00145388">
              <w:rPr>
                <w:rFonts w:ascii="Times New Roman" w:hAnsi="Times New Roman" w:cs="Times New Roman"/>
                <w:sz w:val="24"/>
                <w:szCs w:val="24"/>
              </w:rPr>
              <w:t xml:space="preserve">Robots-pelīte var kustēties pēc izveidotas programmas. Vadoties pēc norāžu kartītēm, salieciet ceļu un tad soli pa solim programmējiet, saprotot kodēšanas būtību un principus. Vai sanāca pareizi? </w:t>
            </w:r>
            <w:r w:rsidRPr="00145388">
              <w:rPr>
                <w:rFonts w:ascii="Times New Roman" w:hAnsi="Times New Roman" w:cs="Times New Roman"/>
                <w:sz w:val="24"/>
                <w:szCs w:val="24"/>
              </w:rPr>
              <w:lastRenderedPageBreak/>
              <w:t>Sastāvs: pelīte un 30 abpusēji drukātas kartītes.</w:t>
            </w:r>
          </w:p>
          <w:p w:rsidR="008D5FFD" w:rsidRDefault="008D5FFD" w:rsidP="00E731FB">
            <w:pPr>
              <w:rPr>
                <w:rFonts w:ascii="Trebuchet MS" w:hAnsi="Trebuchet MS"/>
                <w:noProof/>
                <w:color w:val="A5CD37"/>
                <w:sz w:val="18"/>
                <w:szCs w:val="18"/>
                <w:lang w:eastAsia="lv-LV"/>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5FFD" w:rsidRDefault="00145388" w:rsidP="00E731FB">
            <w:pPr>
              <w:spacing w:before="120"/>
              <w:rPr>
                <w:rFonts w:ascii="Times New Roman" w:hAnsi="Times New Roman" w:cs="Times New Roman"/>
                <w:sz w:val="24"/>
                <w:szCs w:val="24"/>
              </w:rPr>
            </w:pPr>
            <w:r>
              <w:rPr>
                <w:rFonts w:ascii="Times New Roman" w:hAnsi="Times New Roman" w:cs="Times New Roman"/>
                <w:sz w:val="24"/>
                <w:szCs w:val="24"/>
              </w:rPr>
              <w:lastRenderedPageBreak/>
              <w:t>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spacing w:before="120"/>
              <w:rPr>
                <w:rFonts w:ascii="Times New Roman" w:hAnsi="Times New Roman" w:cs="Times New Roman"/>
                <w:sz w:val="24"/>
                <w:szCs w:val="24"/>
              </w:rPr>
            </w:pPr>
          </w:p>
        </w:tc>
      </w:tr>
      <w:tr w:rsidR="00B87409" w:rsidTr="00E731FB">
        <w:trPr>
          <w:trHeight w:val="4454"/>
        </w:trPr>
        <w:tc>
          <w:tcPr>
            <w:tcW w:w="1073" w:type="dxa"/>
            <w:tcBorders>
              <w:top w:val="single" w:sz="4" w:space="0" w:color="000000" w:themeColor="text1"/>
              <w:left w:val="single" w:sz="4" w:space="0" w:color="000000" w:themeColor="text1"/>
              <w:bottom w:val="single" w:sz="4" w:space="0" w:color="auto"/>
              <w:right w:val="single" w:sz="4" w:space="0" w:color="000000" w:themeColor="text1"/>
            </w:tcBorders>
          </w:tcPr>
          <w:p w:rsidR="00B87409" w:rsidRPr="00425406" w:rsidRDefault="00425406" w:rsidP="00E731FB">
            <w:pPr>
              <w:spacing w:before="120"/>
              <w:ind w:left="360"/>
              <w:rPr>
                <w:rFonts w:ascii="Times New Roman" w:hAnsi="Times New Roman"/>
                <w:sz w:val="24"/>
                <w:szCs w:val="24"/>
              </w:rPr>
            </w:pPr>
            <w:r>
              <w:rPr>
                <w:rFonts w:ascii="Times New Roman" w:hAnsi="Times New Roman"/>
                <w:sz w:val="24"/>
                <w:szCs w:val="24"/>
              </w:rPr>
              <w:lastRenderedPageBreak/>
              <w:t>3.</w:t>
            </w:r>
          </w:p>
        </w:tc>
        <w:tc>
          <w:tcPr>
            <w:tcW w:w="19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87409" w:rsidRPr="00845B68" w:rsidRDefault="00845B68" w:rsidP="00E731FB">
            <w:pPr>
              <w:spacing w:before="120"/>
              <w:rPr>
                <w:rFonts w:ascii="Times New Roman" w:hAnsi="Times New Roman" w:cs="Times New Roman"/>
                <w:sz w:val="24"/>
                <w:szCs w:val="24"/>
              </w:rPr>
            </w:pPr>
            <w:r w:rsidRPr="00845B68">
              <w:rPr>
                <w:rStyle w:val="bc-pn"/>
                <w:rFonts w:ascii="Times New Roman" w:hAnsi="Times New Roman" w:cs="Times New Roman"/>
                <w:sz w:val="24"/>
                <w:szCs w:val="24"/>
              </w:rPr>
              <w:t>Spēle "Kustīgā robotika.</w:t>
            </w:r>
          </w:p>
        </w:tc>
        <w:tc>
          <w:tcPr>
            <w:tcW w:w="420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5B68" w:rsidRDefault="00845B68" w:rsidP="00E731FB">
            <w:pPr>
              <w:rPr>
                <w:rFonts w:ascii="Times New Roman" w:hAnsi="Times New Roman" w:cs="Times New Roman"/>
                <w:sz w:val="24"/>
                <w:szCs w:val="24"/>
              </w:rPr>
            </w:pPr>
            <w:r>
              <w:rPr>
                <w:rFonts w:ascii="Trebuchet MS" w:hAnsi="Trebuchet MS"/>
                <w:noProof/>
                <w:color w:val="A5CD37"/>
                <w:sz w:val="18"/>
                <w:szCs w:val="18"/>
                <w:lang w:eastAsia="lv-LV"/>
              </w:rPr>
              <w:drawing>
                <wp:inline distT="0" distB="0" distL="0" distR="0" wp14:anchorId="02D60030" wp14:editId="66D1F3AC">
                  <wp:extent cx="704850" cy="704850"/>
                  <wp:effectExtent l="0" t="0" r="0" b="0"/>
                  <wp:docPr id="12" name="Picture 12" descr="Spēle &quot;Kustīgā robotika. Let's Go Code!™&quot;">
                    <a:hlinkClick xmlns:a="http://schemas.openxmlformats.org/drawingml/2006/main" r:id="rId13" tooltip="&quot;Spēle &quot;Kustīgā robotika. Let's Go Cod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ēle &quot;Kustīgā robotika. Let's Go Code!™&quot;">
                            <a:hlinkClick r:id="rId13" tooltip="&quot;Spēle &quot;Kustīgā robotika. Let's Go Code!™&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rFonts w:ascii="Trebuchet MS" w:hAnsi="Trebuchet MS"/>
                <w:noProof/>
                <w:color w:val="A5CD37"/>
                <w:sz w:val="18"/>
                <w:szCs w:val="18"/>
                <w:lang w:eastAsia="lv-LV"/>
              </w:rPr>
              <w:drawing>
                <wp:inline distT="0" distB="0" distL="0" distR="0" wp14:anchorId="1F7DFD35" wp14:editId="3F679E10">
                  <wp:extent cx="1339702" cy="893135"/>
                  <wp:effectExtent l="0" t="0" r="0" b="2540"/>
                  <wp:docPr id="13" name="Picture 13" descr="Spēle &quot;Kustīgā robotika. Let's Go Code!™&quot;">
                    <a:hlinkClick xmlns:a="http://schemas.openxmlformats.org/drawingml/2006/main" r:id="rId15" tooltip="&quot;Spēle &quot;Kustīgā robotika. Let's Go Cod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Spēle &quot;Kustīgā robotika. Let's Go Code!™&quot;">
                            <a:hlinkClick r:id="rId15" tooltip="&quot;Spēle &quot;Kustīgā robotika. Let's Go Code!™&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1344" cy="894230"/>
                          </a:xfrm>
                          <a:prstGeom prst="rect">
                            <a:avLst/>
                          </a:prstGeom>
                          <a:noFill/>
                          <a:ln>
                            <a:noFill/>
                          </a:ln>
                        </pic:spPr>
                      </pic:pic>
                    </a:graphicData>
                  </a:graphic>
                </wp:inline>
              </w:drawing>
            </w:r>
            <w:r w:rsidR="00B87409">
              <w:rPr>
                <w:rFonts w:ascii="Times New Roman" w:hAnsi="Times New Roman" w:cs="Times New Roman"/>
                <w:sz w:val="24"/>
                <w:szCs w:val="24"/>
              </w:rPr>
              <w:t xml:space="preserve"> </w:t>
            </w:r>
          </w:p>
          <w:p w:rsidR="008601C5" w:rsidRDefault="00845B68" w:rsidP="00E731FB">
            <w:pPr>
              <w:rPr>
                <w:rFonts w:ascii="Times New Roman" w:hAnsi="Times New Roman" w:cs="Times New Roman"/>
                <w:sz w:val="24"/>
                <w:szCs w:val="24"/>
              </w:rPr>
            </w:pPr>
            <w:r w:rsidRPr="00845B68">
              <w:rPr>
                <w:rFonts w:ascii="Times New Roman" w:hAnsi="Times New Roman" w:cs="Times New Roman"/>
                <w:sz w:val="24"/>
                <w:szCs w:val="24"/>
              </w:rPr>
              <w:t xml:space="preserve">Kustīgā spēle dos iespēju jautri un lietderīgi darboties veselai bērnu grupiņai gan matemātikas, gan sporta nodarbībās un brīvajā laikā. Spēle rosina domāt kritiski, attīsta sadarbošanās un motorikas iemaņas. </w:t>
            </w:r>
          </w:p>
          <w:p w:rsidR="00845B68" w:rsidRPr="00845B68" w:rsidRDefault="00845B68" w:rsidP="00E731FB">
            <w:pPr>
              <w:rPr>
                <w:rFonts w:ascii="Times New Roman" w:hAnsi="Times New Roman" w:cs="Times New Roman"/>
                <w:sz w:val="24"/>
                <w:szCs w:val="24"/>
              </w:rPr>
            </w:pPr>
            <w:r w:rsidRPr="00845B68">
              <w:rPr>
                <w:rFonts w:ascii="Times New Roman" w:hAnsi="Times New Roman" w:cs="Times New Roman"/>
                <w:sz w:val="24"/>
                <w:szCs w:val="24"/>
              </w:rPr>
              <w:t>Sastāvs: 20 četru krāsu spēles paklājiņi (23 x 23 cm), 20</w:t>
            </w:r>
            <w:r w:rsidRPr="00845B68">
              <w:rPr>
                <w:rFonts w:ascii="Trebuchet MS" w:hAnsi="Trebuchet MS"/>
                <w:sz w:val="18"/>
                <w:szCs w:val="18"/>
              </w:rPr>
              <w:t xml:space="preserve"> </w:t>
            </w:r>
            <w:r w:rsidRPr="00845B68">
              <w:rPr>
                <w:rFonts w:ascii="Times New Roman" w:hAnsi="Times New Roman" w:cs="Times New Roman"/>
                <w:sz w:val="24"/>
                <w:szCs w:val="24"/>
              </w:rPr>
              <w:t>koda kartītes, 10 figūru elementi, izsmeļoša spēles instrukcija. Spēle ir paredzēta bērniem no 5 līdz 9 gadiem.</w:t>
            </w:r>
          </w:p>
          <w:p w:rsidR="00B87409" w:rsidRDefault="00B87409" w:rsidP="00E731FB">
            <w:pPr>
              <w:rPr>
                <w:rFonts w:ascii="Times New Roman" w:hAnsi="Times New Roman" w:cs="Times New Roman"/>
                <w:sz w:val="24"/>
                <w:szCs w:val="24"/>
              </w:rPr>
            </w:pPr>
          </w:p>
        </w:tc>
        <w:tc>
          <w:tcPr>
            <w:tcW w:w="156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87409" w:rsidRDefault="00845B68" w:rsidP="00E731FB">
            <w:pPr>
              <w:spacing w:before="120"/>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auto"/>
              <w:right w:val="single" w:sz="4" w:space="0" w:color="000000" w:themeColor="text1"/>
            </w:tcBorders>
          </w:tcPr>
          <w:p w:rsidR="00B87409" w:rsidRDefault="00B87409" w:rsidP="00E731FB">
            <w:pPr>
              <w:spacing w:before="120"/>
              <w:rPr>
                <w:rFonts w:ascii="Times New Roman" w:hAnsi="Times New Roman" w:cs="Times New Roman"/>
                <w:sz w:val="24"/>
                <w:szCs w:val="24"/>
              </w:rPr>
            </w:pPr>
          </w:p>
        </w:tc>
      </w:tr>
      <w:tr w:rsidR="00E731FB" w:rsidTr="006F2C4A">
        <w:trPr>
          <w:trHeight w:val="251"/>
        </w:trPr>
        <w:tc>
          <w:tcPr>
            <w:tcW w:w="8821"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rsidR="00E731FB" w:rsidRDefault="00E731FB" w:rsidP="00E731FB">
            <w:pPr>
              <w:spacing w:before="120"/>
              <w:jc w:val="right"/>
              <w:rPr>
                <w:rFonts w:ascii="Times New Roman" w:hAnsi="Times New Roman" w:cs="Times New Roman"/>
                <w:sz w:val="24"/>
                <w:szCs w:val="24"/>
              </w:rPr>
            </w:pPr>
            <w:r w:rsidRPr="0016048E">
              <w:rPr>
                <w:rFonts w:ascii="Times New Roman" w:hAnsi="Times New Roman"/>
                <w:b/>
              </w:rPr>
              <w:t>KOPĀ:</w:t>
            </w:r>
          </w:p>
        </w:tc>
        <w:tc>
          <w:tcPr>
            <w:tcW w:w="1557" w:type="dxa"/>
            <w:tcBorders>
              <w:top w:val="single" w:sz="4" w:space="0" w:color="auto"/>
              <w:left w:val="single" w:sz="4" w:space="0" w:color="000000" w:themeColor="text1"/>
              <w:bottom w:val="single" w:sz="4" w:space="0" w:color="000000" w:themeColor="text1"/>
              <w:right w:val="single" w:sz="4" w:space="0" w:color="000000" w:themeColor="text1"/>
            </w:tcBorders>
          </w:tcPr>
          <w:p w:rsidR="00E731FB" w:rsidRDefault="00E731FB" w:rsidP="00E731FB">
            <w:pPr>
              <w:spacing w:before="120"/>
              <w:rPr>
                <w:rFonts w:ascii="Times New Roman" w:hAnsi="Times New Roman" w:cs="Times New Roman"/>
                <w:sz w:val="24"/>
                <w:szCs w:val="24"/>
              </w:rPr>
            </w:pPr>
          </w:p>
        </w:tc>
      </w:tr>
      <w:tr w:rsidR="008D5FFD" w:rsidTr="00E731FB">
        <w:tc>
          <w:tcPr>
            <w:tcW w:w="10378" w:type="dxa"/>
            <w:gridSpan w:val="5"/>
            <w:tcBorders>
              <w:top w:val="single" w:sz="4" w:space="0" w:color="000000" w:themeColor="text1"/>
              <w:left w:val="single" w:sz="4" w:space="0" w:color="auto"/>
              <w:bottom w:val="single" w:sz="4" w:space="0" w:color="000000" w:themeColor="text1"/>
              <w:right w:val="single" w:sz="4" w:space="0" w:color="auto"/>
            </w:tcBorders>
            <w:vAlign w:val="center"/>
          </w:tcPr>
          <w:p w:rsidR="008D5FFD" w:rsidRDefault="008601C5" w:rsidP="00E731FB">
            <w:pPr>
              <w:spacing w:before="120"/>
              <w:ind w:left="360"/>
              <w:jc w:val="center"/>
              <w:rPr>
                <w:rFonts w:ascii="Times New Roman" w:hAnsi="Times New Roman"/>
                <w:b/>
                <w:sz w:val="24"/>
                <w:szCs w:val="24"/>
              </w:rPr>
            </w:pPr>
            <w:r w:rsidRPr="00425406">
              <w:rPr>
                <w:rFonts w:ascii="Times New Roman" w:hAnsi="Times New Roman"/>
                <w:b/>
                <w:sz w:val="24"/>
                <w:szCs w:val="24"/>
              </w:rPr>
              <w:t xml:space="preserve">II </w:t>
            </w:r>
            <w:r w:rsidR="008D5FFD" w:rsidRPr="00425406">
              <w:rPr>
                <w:rFonts w:ascii="Times New Roman" w:hAnsi="Times New Roman"/>
                <w:b/>
                <w:sz w:val="24"/>
                <w:szCs w:val="24"/>
              </w:rPr>
              <w:t>MŪZIKAS INSTRUMENTI</w:t>
            </w:r>
          </w:p>
          <w:p w:rsidR="00DC4CB9" w:rsidRPr="00425406" w:rsidRDefault="00DC4CB9" w:rsidP="00E731FB">
            <w:pPr>
              <w:spacing w:before="120"/>
              <w:ind w:left="360"/>
              <w:jc w:val="center"/>
              <w:rPr>
                <w:rFonts w:ascii="Times New Roman" w:hAnsi="Times New Roman"/>
                <w:b/>
                <w:sz w:val="24"/>
                <w:szCs w:val="24"/>
              </w:rPr>
            </w:pPr>
          </w:p>
        </w:tc>
      </w:tr>
      <w:tr w:rsidR="008D5FFD"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425406" w:rsidRDefault="00425406" w:rsidP="00E731FB">
            <w:pPr>
              <w:spacing w:before="120"/>
              <w:ind w:left="360"/>
              <w:rPr>
                <w:rFonts w:ascii="Times New Roman" w:hAnsi="Times New Roman"/>
                <w:sz w:val="24"/>
                <w:szCs w:val="24"/>
              </w:rPr>
            </w:pPr>
            <w:r>
              <w:rPr>
                <w:rFonts w:ascii="Times New Roman" w:hAnsi="Times New Roman"/>
                <w:sz w:val="24"/>
                <w:szCs w:val="24"/>
              </w:rPr>
              <w:t>1.</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rPr>
                <w:rFonts w:ascii="Times New Roman" w:hAnsi="Times New Roman" w:cs="Times New Roman"/>
                <w:sz w:val="24"/>
                <w:szCs w:val="24"/>
              </w:rPr>
            </w:pPr>
            <w:r>
              <w:rPr>
                <w:rFonts w:ascii="Times New Roman" w:hAnsi="Times New Roman" w:cs="Times New Roman"/>
                <w:color w:val="000000" w:themeColor="text1"/>
                <w:sz w:val="24"/>
                <w:szCs w:val="24"/>
              </w:rPr>
              <w:t>K</w:t>
            </w:r>
            <w:r w:rsidRPr="005F5354">
              <w:rPr>
                <w:rFonts w:ascii="Times New Roman" w:hAnsi="Times New Roman" w:cs="Times New Roman"/>
                <w:color w:val="000000" w:themeColor="text1"/>
                <w:sz w:val="24"/>
                <w:szCs w:val="24"/>
              </w:rPr>
              <w:t>rāsaini zvaniņi</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spacing w:before="120"/>
              <w:rPr>
                <w:rFonts w:ascii="Times New Roman" w:hAnsi="Times New Roman" w:cs="Times New Roman"/>
                <w:color w:val="000000" w:themeColor="text1"/>
                <w:sz w:val="24"/>
                <w:szCs w:val="24"/>
              </w:rPr>
            </w:pPr>
            <w:r>
              <w:rPr>
                <w:noProof/>
                <w:lang w:eastAsia="lv-LV"/>
              </w:rPr>
              <w:drawing>
                <wp:inline distT="0" distB="0" distL="0" distR="0" wp14:anchorId="0527B46B" wp14:editId="5F410FDC">
                  <wp:extent cx="1105786" cy="1105786"/>
                  <wp:effectExtent l="0" t="0" r="0" b="0"/>
                  <wp:docPr id="30" name="Picture 30" descr="ZvaniÅi &quot;Ding do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aniÅi &quot;Ding dong&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7141" cy="1107141"/>
                          </a:xfrm>
                          <a:prstGeom prst="rect">
                            <a:avLst/>
                          </a:prstGeom>
                          <a:noFill/>
                          <a:ln>
                            <a:noFill/>
                          </a:ln>
                        </pic:spPr>
                      </pic:pic>
                    </a:graphicData>
                  </a:graphic>
                </wp:inline>
              </w:drawing>
            </w:r>
          </w:p>
          <w:p w:rsidR="008D5FFD" w:rsidRDefault="008D5FFD" w:rsidP="00E731FB">
            <w:pPr>
              <w:spacing w:before="120"/>
              <w:rPr>
                <w:rFonts w:ascii="Times New Roman" w:hAnsi="Times New Roman" w:cs="Times New Roman"/>
                <w:sz w:val="24"/>
                <w:szCs w:val="24"/>
              </w:rPr>
            </w:pPr>
            <w:r w:rsidRPr="005F5354">
              <w:rPr>
                <w:rFonts w:ascii="Times New Roman" w:hAnsi="Times New Roman" w:cs="Times New Roman"/>
                <w:color w:val="000000" w:themeColor="text1"/>
                <w:sz w:val="24"/>
                <w:szCs w:val="24"/>
              </w:rPr>
              <w:t>8 krāsaini zvaniņi – gamma DO-C. Komplektācijā 2 vālītes un partitūra.</w:t>
            </w:r>
            <w:r w:rsidRPr="005F5354">
              <w:rPr>
                <w:rFonts w:ascii="Times New Roman" w:hAnsi="Times New Roman" w:cs="Times New Roman"/>
                <w:color w:val="000000" w:themeColor="text1"/>
                <w:sz w:val="24"/>
                <w:szCs w:val="24"/>
              </w:rPr>
              <w:br/>
              <w:t>Iepakojums: kartona kaste 36,5 x 19 x 4,5 cm</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5FFD" w:rsidRDefault="008D5FFD" w:rsidP="00E731FB">
            <w:pPr>
              <w:spacing w:before="120"/>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spacing w:before="120"/>
              <w:rPr>
                <w:rFonts w:ascii="Times New Roman" w:hAnsi="Times New Roman" w:cs="Times New Roman"/>
                <w:sz w:val="24"/>
                <w:szCs w:val="24"/>
              </w:rPr>
            </w:pPr>
          </w:p>
        </w:tc>
      </w:tr>
      <w:tr w:rsidR="008D5FFD"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425406" w:rsidRDefault="00425406" w:rsidP="00E731FB">
            <w:pPr>
              <w:spacing w:before="120"/>
              <w:ind w:left="360"/>
              <w:rPr>
                <w:rFonts w:ascii="Times New Roman" w:hAnsi="Times New Roman"/>
                <w:sz w:val="24"/>
                <w:szCs w:val="24"/>
              </w:rPr>
            </w:pPr>
            <w:r>
              <w:rPr>
                <w:rFonts w:ascii="Times New Roman" w:hAnsi="Times New Roman"/>
                <w:sz w:val="24"/>
                <w:szCs w:val="24"/>
              </w:rPr>
              <w:t>2.</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9F33B1" w:rsidRDefault="008D5FFD" w:rsidP="00E731FB">
            <w:pPr>
              <w:rPr>
                <w:rFonts w:ascii="Times New Roman" w:hAnsi="Times New Roman" w:cs="Times New Roman"/>
                <w:sz w:val="24"/>
                <w:szCs w:val="24"/>
              </w:rPr>
            </w:pPr>
            <w:r w:rsidRPr="009F33B1">
              <w:rPr>
                <w:rFonts w:ascii="Times New Roman" w:hAnsi="Times New Roman" w:cs="Times New Roman"/>
                <w:sz w:val="24"/>
                <w:szCs w:val="24"/>
              </w:rPr>
              <w:t>Zvaniņi</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rPr>
                <w:rFonts w:ascii="Times New Roman" w:hAnsi="Times New Roman" w:cs="Times New Roman"/>
                <w:color w:val="000000" w:themeColor="text1"/>
                <w:sz w:val="24"/>
                <w:szCs w:val="24"/>
              </w:rPr>
            </w:pPr>
            <w:r>
              <w:rPr>
                <w:noProof/>
                <w:lang w:eastAsia="lv-LV"/>
              </w:rPr>
              <w:drawing>
                <wp:inline distT="0" distB="0" distL="0" distR="0" wp14:anchorId="5E0A6474" wp14:editId="4FBCA7CE">
                  <wp:extent cx="1127051" cy="1127051"/>
                  <wp:effectExtent l="0" t="0" r="0" b="0"/>
                  <wp:docPr id="2" name="Picture 2" descr="ZvaniÅi ar rokturÄ«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aniÅi ar rokturÄ«t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8432" cy="1128432"/>
                          </a:xfrm>
                          <a:prstGeom prst="rect">
                            <a:avLst/>
                          </a:prstGeom>
                          <a:noFill/>
                          <a:ln>
                            <a:noFill/>
                          </a:ln>
                        </pic:spPr>
                      </pic:pic>
                    </a:graphicData>
                  </a:graphic>
                </wp:inline>
              </w:drawing>
            </w:r>
          </w:p>
          <w:p w:rsidR="008D5FFD" w:rsidRPr="003E0D48" w:rsidRDefault="008D5FFD" w:rsidP="00E731FB">
            <w:pPr>
              <w:rPr>
                <w:rFonts w:ascii="Times New Roman" w:hAnsi="Times New Roman" w:cs="Times New Roman"/>
                <w:sz w:val="20"/>
                <w:szCs w:val="20"/>
              </w:rPr>
            </w:pPr>
            <w:r w:rsidRPr="005F5354">
              <w:rPr>
                <w:rFonts w:ascii="Times New Roman" w:hAnsi="Times New Roman" w:cs="Times New Roman"/>
                <w:color w:val="000000" w:themeColor="text1"/>
                <w:sz w:val="24"/>
                <w:szCs w:val="24"/>
              </w:rPr>
              <w:t>Komplektā 8 dažādu krāsu un skaņu zvaniņi. Pie katra zvaniņa ir piestiprināts ērts rokturītis.</w:t>
            </w:r>
            <w:r w:rsidRPr="005F5354">
              <w:rPr>
                <w:rFonts w:ascii="Times New Roman" w:hAnsi="Times New Roman" w:cs="Times New Roman"/>
                <w:color w:val="000000" w:themeColor="text1"/>
                <w:sz w:val="24"/>
                <w:szCs w:val="24"/>
              </w:rPr>
              <w:br/>
              <w:t>Izmēri: ~14 cm, diametrs 7,5 cm.</w:t>
            </w:r>
            <w:r>
              <w:rPr>
                <w:noProof/>
                <w:lang w:eastAsia="lv-LV"/>
              </w:rPr>
              <w:t xml:space="preserve"> </w:t>
            </w:r>
          </w:p>
          <w:p w:rsidR="008D5FFD" w:rsidRPr="003E0D48" w:rsidRDefault="008D5FFD" w:rsidP="00E731FB">
            <w:pPr>
              <w:rPr>
                <w:rFonts w:ascii="Times New Roman" w:hAnsi="Times New Roman" w:cs="Times New Roman"/>
                <w:sz w:val="20"/>
                <w:szCs w:val="20"/>
              </w:rPr>
            </w:pPr>
          </w:p>
          <w:p w:rsidR="008D5FFD" w:rsidRPr="003E0D48" w:rsidRDefault="008D5FFD" w:rsidP="00E731FB">
            <w:pPr>
              <w:rPr>
                <w:rFonts w:ascii="Times New Roman" w:hAnsi="Times New Roman" w:cs="Times New Roman"/>
                <w:sz w:val="20"/>
                <w:szCs w:val="20"/>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5FFD" w:rsidRPr="003E0D48" w:rsidRDefault="008D5FFD" w:rsidP="00E731FB">
            <w:pPr>
              <w:rPr>
                <w:rFonts w:ascii="Times New Roman" w:hAnsi="Times New Roman" w:cs="Times New Roman"/>
                <w:sz w:val="20"/>
                <w:szCs w:val="20"/>
              </w:rPr>
            </w:pPr>
            <w:r w:rsidRPr="003E0D48">
              <w:rPr>
                <w:rFonts w:ascii="Times New Roman" w:hAnsi="Times New Roman" w:cs="Times New Roman"/>
                <w:sz w:val="20"/>
                <w:szCs w:val="20"/>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spacing w:before="120"/>
              <w:rPr>
                <w:rFonts w:ascii="Times New Roman" w:hAnsi="Times New Roman" w:cs="Times New Roman"/>
                <w:sz w:val="24"/>
                <w:szCs w:val="24"/>
              </w:rPr>
            </w:pPr>
          </w:p>
        </w:tc>
      </w:tr>
      <w:tr w:rsidR="008D5FFD"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425406" w:rsidRDefault="00425406" w:rsidP="00E731FB">
            <w:pPr>
              <w:spacing w:before="120"/>
              <w:ind w:left="360"/>
              <w:rPr>
                <w:rFonts w:ascii="Times New Roman" w:hAnsi="Times New Roman"/>
                <w:sz w:val="24"/>
                <w:szCs w:val="24"/>
              </w:rPr>
            </w:pPr>
            <w:r>
              <w:rPr>
                <w:rFonts w:ascii="Times New Roman" w:hAnsi="Times New Roman"/>
                <w:sz w:val="24"/>
                <w:szCs w:val="24"/>
              </w:rPr>
              <w:t>3.</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3E0D48" w:rsidRDefault="008D5FFD" w:rsidP="00E731FB">
            <w:pPr>
              <w:rPr>
                <w:rFonts w:ascii="Times New Roman" w:hAnsi="Times New Roman" w:cs="Times New Roman"/>
                <w:sz w:val="20"/>
                <w:szCs w:val="20"/>
              </w:rPr>
            </w:pPr>
            <w:r>
              <w:rPr>
                <w:rFonts w:ascii="Times New Roman" w:hAnsi="Times New Roman" w:cs="Times New Roman"/>
                <w:color w:val="000000" w:themeColor="text1"/>
                <w:sz w:val="24"/>
                <w:szCs w:val="24"/>
              </w:rPr>
              <w:t>Galdiņš ar</w:t>
            </w:r>
            <w:proofErr w:type="gramStart"/>
            <w:r>
              <w:rPr>
                <w:rFonts w:ascii="Times New Roman" w:hAnsi="Times New Roman" w:cs="Times New Roman"/>
                <w:color w:val="000000" w:themeColor="text1"/>
                <w:sz w:val="24"/>
                <w:szCs w:val="24"/>
              </w:rPr>
              <w:t xml:space="preserve"> </w:t>
            </w:r>
            <w:r w:rsidRPr="005F5354">
              <w:rPr>
                <w:rFonts w:ascii="Times New Roman" w:hAnsi="Times New Roman" w:cs="Times New Roman"/>
                <w:color w:val="000000" w:themeColor="text1"/>
                <w:sz w:val="24"/>
                <w:szCs w:val="24"/>
              </w:rPr>
              <w:t xml:space="preserve"> </w:t>
            </w:r>
            <w:proofErr w:type="gramEnd"/>
            <w:r w:rsidRPr="005F5354">
              <w:rPr>
                <w:rFonts w:ascii="Times New Roman" w:hAnsi="Times New Roman" w:cs="Times New Roman"/>
                <w:color w:val="000000" w:themeColor="text1"/>
                <w:sz w:val="24"/>
                <w:szCs w:val="24"/>
              </w:rPr>
              <w:t>ritmiskie</w:t>
            </w:r>
            <w:r>
              <w:rPr>
                <w:rFonts w:ascii="Times New Roman" w:hAnsi="Times New Roman" w:cs="Times New Roman"/>
                <w:color w:val="000000" w:themeColor="text1"/>
                <w:sz w:val="24"/>
                <w:szCs w:val="24"/>
              </w:rPr>
              <w:t>m</w:t>
            </w:r>
            <w:r w:rsidRPr="005F5354">
              <w:rPr>
                <w:rFonts w:ascii="Times New Roman" w:hAnsi="Times New Roman" w:cs="Times New Roman"/>
                <w:color w:val="000000" w:themeColor="text1"/>
                <w:sz w:val="24"/>
                <w:szCs w:val="24"/>
              </w:rPr>
              <w:t xml:space="preserve"> instrumenti</w:t>
            </w:r>
            <w:r>
              <w:rPr>
                <w:rFonts w:ascii="Times New Roman" w:hAnsi="Times New Roman" w:cs="Times New Roman"/>
                <w:color w:val="000000" w:themeColor="text1"/>
                <w:sz w:val="24"/>
                <w:szCs w:val="24"/>
              </w:rPr>
              <w:t>em</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rPr>
                <w:rFonts w:ascii="Times New Roman" w:hAnsi="Times New Roman" w:cs="Times New Roman"/>
                <w:color w:val="000000" w:themeColor="text1"/>
                <w:sz w:val="24"/>
                <w:szCs w:val="24"/>
              </w:rPr>
            </w:pPr>
            <w:r>
              <w:rPr>
                <w:noProof/>
                <w:lang w:eastAsia="lv-LV"/>
              </w:rPr>
              <w:drawing>
                <wp:inline distT="0" distB="0" distL="0" distR="0" wp14:anchorId="137E78BC" wp14:editId="75EA712D">
                  <wp:extent cx="1265275" cy="1265275"/>
                  <wp:effectExtent l="0" t="0" r="0" b="0"/>
                  <wp:docPr id="31" name="Picture 31" descr="GaldiÅÅ¡ ar ritmiskiem instr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diÅÅ¡ ar ritmiskiem instrumenti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2097" cy="1262097"/>
                          </a:xfrm>
                          <a:prstGeom prst="rect">
                            <a:avLst/>
                          </a:prstGeom>
                          <a:noFill/>
                          <a:ln>
                            <a:noFill/>
                          </a:ln>
                        </pic:spPr>
                      </pic:pic>
                    </a:graphicData>
                  </a:graphic>
                </wp:inline>
              </w:drawing>
            </w:r>
          </w:p>
          <w:p w:rsidR="008D5FFD" w:rsidRPr="003E0D48" w:rsidRDefault="008D5FFD" w:rsidP="00E731FB">
            <w:pPr>
              <w:rPr>
                <w:rFonts w:ascii="Times New Roman" w:hAnsi="Times New Roman" w:cs="Times New Roman"/>
                <w:sz w:val="20"/>
                <w:szCs w:val="20"/>
              </w:rPr>
            </w:pPr>
            <w:r w:rsidRPr="005F5354">
              <w:rPr>
                <w:rFonts w:ascii="Times New Roman" w:hAnsi="Times New Roman" w:cs="Times New Roman"/>
                <w:color w:val="000000" w:themeColor="text1"/>
                <w:sz w:val="24"/>
                <w:szCs w:val="24"/>
              </w:rPr>
              <w:t xml:space="preserve">Nelieli ritmiskie instrumenti iekomponēti galdiņā. Seši instrumenti no dabīgā </w:t>
            </w:r>
            <w:r w:rsidRPr="005F5354">
              <w:rPr>
                <w:rFonts w:ascii="Times New Roman" w:hAnsi="Times New Roman" w:cs="Times New Roman"/>
                <w:color w:val="000000" w:themeColor="text1"/>
                <w:sz w:val="24"/>
                <w:szCs w:val="24"/>
              </w:rPr>
              <w:lastRenderedPageBreak/>
              <w:t>materiāla un 2 vālītes. Galdiņa izmēri: 350 x 130 x 250 mm. </w:t>
            </w:r>
            <w:r w:rsidRPr="005F5354">
              <w:rPr>
                <w:rFonts w:ascii="Times New Roman" w:hAnsi="Times New Roman" w:cs="Times New Roman"/>
                <w:color w:val="000000" w:themeColor="text1"/>
                <w:sz w:val="24"/>
                <w:szCs w:val="24"/>
              </w:rPr>
              <w:br/>
              <w:t>Iepakots kartona kastītē. Ražots Itālijā.</w:t>
            </w:r>
          </w:p>
          <w:p w:rsidR="008D5FFD" w:rsidRPr="003E0D48" w:rsidRDefault="008D5FFD" w:rsidP="00E731FB">
            <w:pPr>
              <w:rPr>
                <w:rFonts w:ascii="Times New Roman" w:hAnsi="Times New Roman" w:cs="Times New Roman"/>
                <w:sz w:val="20"/>
                <w:szCs w:val="20"/>
              </w:rPr>
            </w:pPr>
          </w:p>
          <w:p w:rsidR="008D5FFD" w:rsidRPr="003E0D48" w:rsidRDefault="008D5FFD" w:rsidP="00E731FB">
            <w:pPr>
              <w:rPr>
                <w:rFonts w:ascii="Times New Roman" w:hAnsi="Times New Roman" w:cs="Times New Roman"/>
                <w:sz w:val="20"/>
                <w:szCs w:val="20"/>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5FFD" w:rsidRPr="003E0D48" w:rsidRDefault="008D5FFD" w:rsidP="00E731FB">
            <w:pPr>
              <w:rPr>
                <w:rFonts w:ascii="Times New Roman" w:hAnsi="Times New Roman" w:cs="Times New Roman"/>
                <w:sz w:val="20"/>
                <w:szCs w:val="20"/>
              </w:rPr>
            </w:pPr>
            <w:r w:rsidRPr="003E0D48">
              <w:rPr>
                <w:rFonts w:ascii="Times New Roman" w:hAnsi="Times New Roman" w:cs="Times New Roman"/>
                <w:sz w:val="20"/>
                <w:szCs w:val="20"/>
              </w:rPr>
              <w:lastRenderedPageBreak/>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spacing w:before="120"/>
              <w:rPr>
                <w:rFonts w:ascii="Times New Roman" w:hAnsi="Times New Roman" w:cs="Times New Roman"/>
                <w:sz w:val="24"/>
                <w:szCs w:val="24"/>
              </w:rPr>
            </w:pPr>
          </w:p>
        </w:tc>
      </w:tr>
      <w:tr w:rsidR="008D5FFD"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425406" w:rsidRDefault="00425406" w:rsidP="00E731FB">
            <w:pPr>
              <w:spacing w:before="120"/>
              <w:ind w:left="360"/>
              <w:rPr>
                <w:rFonts w:ascii="Times New Roman" w:hAnsi="Times New Roman"/>
                <w:sz w:val="24"/>
                <w:szCs w:val="24"/>
              </w:rPr>
            </w:pPr>
            <w:r>
              <w:rPr>
                <w:rFonts w:ascii="Times New Roman" w:hAnsi="Times New Roman"/>
                <w:sz w:val="24"/>
                <w:szCs w:val="24"/>
              </w:rPr>
              <w:lastRenderedPageBreak/>
              <w:t>4.</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3E0D48" w:rsidRDefault="008D5FFD" w:rsidP="00E731FB">
            <w:pPr>
              <w:rPr>
                <w:rFonts w:ascii="Times New Roman" w:hAnsi="Times New Roman" w:cs="Times New Roman"/>
                <w:sz w:val="20"/>
                <w:szCs w:val="20"/>
              </w:rPr>
            </w:pPr>
            <w:r w:rsidRPr="005F5354">
              <w:rPr>
                <w:rFonts w:ascii="Times New Roman" w:hAnsi="Times New Roman" w:cs="Times New Roman"/>
                <w:color w:val="000000" w:themeColor="text1"/>
                <w:sz w:val="24"/>
                <w:szCs w:val="24"/>
              </w:rPr>
              <w:t>Trīsstūris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rPr>
                <w:rFonts w:ascii="Times New Roman" w:hAnsi="Times New Roman" w:cs="Times New Roman"/>
                <w:color w:val="000000" w:themeColor="text1"/>
                <w:sz w:val="24"/>
                <w:szCs w:val="24"/>
              </w:rPr>
            </w:pPr>
            <w:r>
              <w:rPr>
                <w:noProof/>
                <w:lang w:eastAsia="lv-LV"/>
              </w:rPr>
              <w:drawing>
                <wp:inline distT="0" distB="0" distL="0" distR="0" wp14:anchorId="3E04C3FC" wp14:editId="57DF5F1B">
                  <wp:extent cx="1169581" cy="1169581"/>
                  <wp:effectExtent l="0" t="0" r="0" b="0"/>
                  <wp:docPr id="32" name="Picture 32" descr="TrijstÅ«ris ar lentÄ«ti, 1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jstÅ«ris ar lentÄ«ti, 10 c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015" cy="1171015"/>
                          </a:xfrm>
                          <a:prstGeom prst="rect">
                            <a:avLst/>
                          </a:prstGeom>
                          <a:noFill/>
                          <a:ln>
                            <a:noFill/>
                          </a:ln>
                        </pic:spPr>
                      </pic:pic>
                    </a:graphicData>
                  </a:graphic>
                </wp:inline>
              </w:drawing>
            </w:r>
          </w:p>
          <w:p w:rsidR="008D5FFD" w:rsidRPr="003E0D48" w:rsidRDefault="008D5FFD" w:rsidP="00E731FB">
            <w:pPr>
              <w:rPr>
                <w:rFonts w:ascii="Times New Roman" w:hAnsi="Times New Roman" w:cs="Times New Roman"/>
                <w:sz w:val="20"/>
                <w:szCs w:val="20"/>
              </w:rPr>
            </w:pPr>
            <w:r w:rsidRPr="005F5354">
              <w:rPr>
                <w:rFonts w:ascii="Times New Roman" w:hAnsi="Times New Roman" w:cs="Times New Roman"/>
                <w:color w:val="000000" w:themeColor="text1"/>
                <w:sz w:val="24"/>
                <w:szCs w:val="24"/>
              </w:rPr>
              <w:t xml:space="preserve">Trīsstūris ar aukliņu un sitamo. </w:t>
            </w:r>
            <w:r w:rsidRPr="005F5354">
              <w:rPr>
                <w:rFonts w:ascii="Times New Roman" w:hAnsi="Times New Roman" w:cs="Times New Roman"/>
                <w:b/>
                <w:bCs/>
                <w:color w:val="000000" w:themeColor="text1"/>
                <w:sz w:val="24"/>
                <w:szCs w:val="24"/>
              </w:rPr>
              <w:t> 10 cm</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5FFD" w:rsidRPr="003E0D48" w:rsidRDefault="008D5FFD" w:rsidP="00E731FB">
            <w:pPr>
              <w:rPr>
                <w:rFonts w:ascii="Times New Roman" w:hAnsi="Times New Roman" w:cs="Times New Roman"/>
                <w:sz w:val="20"/>
                <w:szCs w:val="20"/>
              </w:rPr>
            </w:pPr>
            <w:r w:rsidRPr="003E0D48">
              <w:rPr>
                <w:rFonts w:ascii="Times New Roman" w:hAnsi="Times New Roman" w:cs="Times New Roman"/>
                <w:sz w:val="20"/>
                <w:szCs w:val="20"/>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spacing w:before="120"/>
              <w:rPr>
                <w:rFonts w:ascii="Times New Roman" w:hAnsi="Times New Roman" w:cs="Times New Roman"/>
                <w:sz w:val="24"/>
                <w:szCs w:val="24"/>
              </w:rPr>
            </w:pPr>
          </w:p>
        </w:tc>
      </w:tr>
      <w:tr w:rsidR="008D5FFD"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425406" w:rsidRDefault="00425406" w:rsidP="00E731FB">
            <w:pPr>
              <w:spacing w:before="120"/>
              <w:ind w:left="360"/>
              <w:rPr>
                <w:rFonts w:ascii="Times New Roman" w:hAnsi="Times New Roman"/>
                <w:sz w:val="24"/>
                <w:szCs w:val="24"/>
              </w:rPr>
            </w:pPr>
            <w:r>
              <w:rPr>
                <w:rFonts w:ascii="Times New Roman" w:hAnsi="Times New Roman"/>
                <w:sz w:val="24"/>
                <w:szCs w:val="24"/>
              </w:rPr>
              <w:t>5.</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Pr="003E0D48" w:rsidRDefault="008D5FFD" w:rsidP="00E731FB">
            <w:pPr>
              <w:rPr>
                <w:rFonts w:ascii="Times New Roman" w:hAnsi="Times New Roman" w:cs="Times New Roman"/>
                <w:sz w:val="20"/>
                <w:szCs w:val="20"/>
              </w:rPr>
            </w:pPr>
            <w:r w:rsidRPr="005F5354">
              <w:rPr>
                <w:rFonts w:ascii="Times New Roman" w:hAnsi="Times New Roman" w:cs="Times New Roman"/>
                <w:color w:val="000000" w:themeColor="text1"/>
                <w:sz w:val="24"/>
                <w:szCs w:val="24"/>
              </w:rPr>
              <w:t>Trīsstūris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FFD" w:rsidRDefault="008D5FFD" w:rsidP="00E731FB">
            <w:pPr>
              <w:rPr>
                <w:rFonts w:ascii="Times New Roman" w:hAnsi="Times New Roman" w:cs="Times New Roman"/>
                <w:color w:val="000000" w:themeColor="text1"/>
                <w:sz w:val="24"/>
                <w:szCs w:val="24"/>
              </w:rPr>
            </w:pPr>
            <w:r>
              <w:rPr>
                <w:noProof/>
                <w:lang w:eastAsia="lv-LV"/>
              </w:rPr>
              <w:drawing>
                <wp:inline distT="0" distB="0" distL="0" distR="0" wp14:anchorId="2F50705E" wp14:editId="3BF38CA8">
                  <wp:extent cx="1095153" cy="1095153"/>
                  <wp:effectExtent l="0" t="0" r="0" b="0"/>
                  <wp:docPr id="33" name="Picture 33" descr="TrijstÅ«ris ar lentÄ«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ijstÅ«ris ar lentÄ«t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6496" cy="1096496"/>
                          </a:xfrm>
                          <a:prstGeom prst="rect">
                            <a:avLst/>
                          </a:prstGeom>
                          <a:noFill/>
                          <a:ln>
                            <a:noFill/>
                          </a:ln>
                        </pic:spPr>
                      </pic:pic>
                    </a:graphicData>
                  </a:graphic>
                </wp:inline>
              </w:drawing>
            </w:r>
          </w:p>
          <w:p w:rsidR="008D5FFD" w:rsidRPr="003E0D48" w:rsidRDefault="008D5FFD" w:rsidP="00E731FB">
            <w:pPr>
              <w:rPr>
                <w:rFonts w:ascii="Times New Roman" w:hAnsi="Times New Roman" w:cs="Times New Roman"/>
                <w:sz w:val="20"/>
                <w:szCs w:val="20"/>
              </w:rPr>
            </w:pPr>
            <w:r w:rsidRPr="005F5354">
              <w:rPr>
                <w:rFonts w:ascii="Times New Roman" w:hAnsi="Times New Roman" w:cs="Times New Roman"/>
                <w:color w:val="000000" w:themeColor="text1"/>
                <w:sz w:val="24"/>
                <w:szCs w:val="24"/>
              </w:rPr>
              <w:t>Trīsstūris ar aukliņu un sitamo</w:t>
            </w:r>
            <w:r>
              <w:rPr>
                <w:rFonts w:ascii="Times New Roman" w:hAnsi="Times New Roman" w:cs="Times New Roman"/>
                <w:color w:val="000000" w:themeColor="text1"/>
                <w:sz w:val="24"/>
                <w:szCs w:val="24"/>
              </w:rPr>
              <w:t xml:space="preserve"> </w:t>
            </w:r>
            <w:r w:rsidRPr="005F5354">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5</w:t>
            </w:r>
            <w:r w:rsidRPr="005F5354">
              <w:rPr>
                <w:rFonts w:ascii="Times New Roman" w:hAnsi="Times New Roman" w:cs="Times New Roman"/>
                <w:b/>
                <w:bCs/>
                <w:color w:val="000000" w:themeColor="text1"/>
                <w:sz w:val="24"/>
                <w:szCs w:val="24"/>
              </w:rPr>
              <w:t xml:space="preserve"> cm</w:t>
            </w:r>
            <w:r>
              <w:rPr>
                <w:noProof/>
                <w:lang w:eastAsia="lv-LV"/>
              </w:rPr>
              <w:t xml:space="preserve"> </w:t>
            </w:r>
          </w:p>
        </w:tc>
        <w:tc>
          <w:tcPr>
            <w:tcW w:w="1566"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D5FFD" w:rsidRPr="003E0D48" w:rsidRDefault="008D5FFD" w:rsidP="00E731FB">
            <w:pPr>
              <w:rPr>
                <w:rFonts w:ascii="Times New Roman" w:hAnsi="Times New Roman" w:cs="Times New Roman"/>
                <w:sz w:val="20"/>
                <w:szCs w:val="20"/>
              </w:rPr>
            </w:pPr>
            <w:r w:rsidRPr="003E0D48">
              <w:rPr>
                <w:rFonts w:ascii="Times New Roman" w:hAnsi="Times New Roman" w:cs="Times New Roman"/>
                <w:sz w:val="20"/>
                <w:szCs w:val="20"/>
              </w:rPr>
              <w:t>1</w:t>
            </w:r>
          </w:p>
        </w:tc>
        <w:tc>
          <w:tcPr>
            <w:tcW w:w="1557" w:type="dxa"/>
            <w:tcBorders>
              <w:top w:val="single" w:sz="4" w:space="0" w:color="000000" w:themeColor="text1"/>
              <w:left w:val="single" w:sz="4" w:space="0" w:color="auto"/>
              <w:bottom w:val="single" w:sz="4" w:space="0" w:color="000000" w:themeColor="text1"/>
              <w:right w:val="single" w:sz="4" w:space="0" w:color="000000" w:themeColor="text1"/>
            </w:tcBorders>
          </w:tcPr>
          <w:p w:rsidR="008D5FFD" w:rsidRDefault="008D5FFD" w:rsidP="00E731FB">
            <w:pPr>
              <w:spacing w:before="120"/>
              <w:rPr>
                <w:rFonts w:ascii="Times New Roman" w:hAnsi="Times New Roman" w:cs="Times New Roman"/>
                <w:sz w:val="24"/>
                <w:szCs w:val="24"/>
              </w:rPr>
            </w:pPr>
          </w:p>
        </w:tc>
      </w:tr>
      <w:tr w:rsidR="00E731FB" w:rsidTr="00E731FB">
        <w:trPr>
          <w:trHeight w:val="453"/>
        </w:trPr>
        <w:tc>
          <w:tcPr>
            <w:tcW w:w="8821" w:type="dxa"/>
            <w:gridSpan w:val="4"/>
            <w:tcBorders>
              <w:top w:val="single" w:sz="4" w:space="0" w:color="000000" w:themeColor="text1"/>
              <w:left w:val="single" w:sz="4" w:space="0" w:color="000000" w:themeColor="text1"/>
              <w:bottom w:val="single" w:sz="4" w:space="0" w:color="auto"/>
              <w:right w:val="single" w:sz="4" w:space="0" w:color="auto"/>
            </w:tcBorders>
            <w:hideMark/>
          </w:tcPr>
          <w:p w:rsidR="00E731FB" w:rsidRDefault="00E731FB" w:rsidP="00E731FB">
            <w:pPr>
              <w:spacing w:before="240" w:after="240"/>
              <w:jc w:val="right"/>
              <w:rPr>
                <w:rFonts w:ascii="Times New Roman" w:hAnsi="Times New Roman" w:cs="Times New Roman"/>
                <w:b/>
                <w:sz w:val="24"/>
                <w:szCs w:val="24"/>
              </w:rPr>
            </w:pPr>
            <w:r w:rsidRPr="0016048E">
              <w:rPr>
                <w:rFonts w:ascii="Times New Roman" w:hAnsi="Times New Roman"/>
                <w:b/>
              </w:rPr>
              <w:t>KOPĀ:</w:t>
            </w:r>
          </w:p>
        </w:tc>
        <w:tc>
          <w:tcPr>
            <w:tcW w:w="1557" w:type="dxa"/>
            <w:tcBorders>
              <w:top w:val="single" w:sz="4" w:space="0" w:color="000000" w:themeColor="text1"/>
              <w:left w:val="single" w:sz="4" w:space="0" w:color="auto"/>
              <w:bottom w:val="single" w:sz="4" w:space="0" w:color="auto"/>
              <w:right w:val="single" w:sz="4" w:space="0" w:color="000000" w:themeColor="text1"/>
            </w:tcBorders>
          </w:tcPr>
          <w:p w:rsidR="00E731FB" w:rsidRDefault="00E731FB" w:rsidP="00E731FB">
            <w:pPr>
              <w:spacing w:before="240" w:after="240"/>
              <w:jc w:val="center"/>
              <w:rPr>
                <w:rFonts w:ascii="Times New Roman" w:hAnsi="Times New Roman" w:cs="Times New Roman"/>
                <w:b/>
                <w:sz w:val="24"/>
                <w:szCs w:val="24"/>
              </w:rPr>
            </w:pPr>
          </w:p>
        </w:tc>
      </w:tr>
      <w:tr w:rsidR="00E731FB" w:rsidTr="00E731FB">
        <w:trPr>
          <w:trHeight w:val="820"/>
        </w:trPr>
        <w:tc>
          <w:tcPr>
            <w:tcW w:w="10378"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rsidR="00E731FB" w:rsidRDefault="00E731FB" w:rsidP="00E731FB">
            <w:pPr>
              <w:spacing w:before="240" w:after="240"/>
              <w:jc w:val="center"/>
              <w:rPr>
                <w:rFonts w:ascii="Times New Roman" w:hAnsi="Times New Roman" w:cs="Times New Roman"/>
                <w:b/>
                <w:sz w:val="24"/>
                <w:szCs w:val="24"/>
              </w:rPr>
            </w:pPr>
            <w:r>
              <w:rPr>
                <w:rFonts w:ascii="Times New Roman" w:hAnsi="Times New Roman" w:cs="Times New Roman"/>
                <w:b/>
                <w:sz w:val="24"/>
                <w:szCs w:val="24"/>
              </w:rPr>
              <w:t>III ATTĪSTOŠĀS SPĒLES</w:t>
            </w: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1.</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Ūdens aktivitāšu komplekts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967DFF4" wp14:editId="71073BB9">
                  <wp:extent cx="1382395" cy="8934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2395" cy="893445"/>
                          </a:xfrm>
                          <a:prstGeom prst="rect">
                            <a:avLst/>
                          </a:prstGeom>
                          <a:noFill/>
                          <a:ln>
                            <a:noFill/>
                          </a:ln>
                        </pic:spPr>
                      </pic:pic>
                    </a:graphicData>
                  </a:graphic>
                </wp:inline>
              </w:drawing>
            </w:r>
          </w:p>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Dažādu tilpumu trauciņu, smeļamo piederumu, pipešu, pudelīšu un caurspīdīgu šļūtenīšu komplekts eksperimentiem ar šķīdumiem.</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760CF6" w:rsidP="00E731FB">
            <w:pPr>
              <w:spacing w:before="120"/>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2.</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Laboratorijas komplekts mazajiem</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D8B2F3A" wp14:editId="1F9FAA33">
                  <wp:extent cx="1636479" cy="88250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6982" cy="882773"/>
                          </a:xfrm>
                          <a:prstGeom prst="rect">
                            <a:avLst/>
                          </a:prstGeom>
                          <a:noFill/>
                          <a:ln>
                            <a:noFill/>
                          </a:ln>
                        </pic:spPr>
                      </pic:pic>
                    </a:graphicData>
                  </a:graphic>
                </wp:inline>
              </w:drawing>
            </w:r>
            <w:r>
              <w:rPr>
                <w:rFonts w:ascii="Times New Roman" w:hAnsi="Times New Roman" w:cs="Times New Roman"/>
                <w:sz w:val="24"/>
                <w:szCs w:val="24"/>
              </w:rPr>
              <w:t xml:space="preserve"> </w:t>
            </w:r>
          </w:p>
          <w:p w:rsidR="00425406" w:rsidRDefault="00425406" w:rsidP="00E731FB">
            <w:pPr>
              <w:rPr>
                <w:rFonts w:ascii="Times New Roman" w:hAnsi="Times New Roman" w:cs="Times New Roman"/>
                <w:sz w:val="24"/>
                <w:szCs w:val="24"/>
              </w:rPr>
            </w:pPr>
            <w:r>
              <w:rPr>
                <w:rFonts w:ascii="Times New Roman" w:hAnsi="Times New Roman" w:cs="Times New Roman"/>
                <w:sz w:val="24"/>
                <w:szCs w:val="24"/>
              </w:rPr>
              <w:t>Laboratorijas komplekts mazajiem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Komplektā ietilpst mērtrauks, palielināmais stikls, piltuve, pipete, kolba, pincete, aizsargbrilles, mēģenes ar vāciņiem un 10 darba kartes ar instrukcijām.</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760CF6" w:rsidP="00E731FB">
            <w:pPr>
              <w:spacing w:before="120"/>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3.</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rPr>
                <w:rFonts w:ascii="Times New Roman" w:hAnsi="Times New Roman" w:cs="Times New Roman"/>
                <w:sz w:val="24"/>
                <w:szCs w:val="24"/>
              </w:rPr>
            </w:pPr>
            <w:r>
              <w:rPr>
                <w:rFonts w:ascii="Times New Roman" w:hAnsi="Times New Roman" w:cs="Times New Roman"/>
                <w:sz w:val="24"/>
                <w:szCs w:val="24"/>
              </w:rPr>
              <w:t xml:space="preserve">Junior mikroskopa komplekts </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noProof/>
                <w:lang w:eastAsia="lv-LV"/>
              </w:rPr>
              <w:drawing>
                <wp:anchor distT="0" distB="0" distL="114300" distR="114300" simplePos="0" relativeHeight="251659264" behindDoc="0" locked="0" layoutInCell="1" allowOverlap="1" wp14:anchorId="4B51301B" wp14:editId="04AF63E3">
                  <wp:simplePos x="0" y="0"/>
                  <wp:positionH relativeFrom="column">
                    <wp:posOffset>245110</wp:posOffset>
                  </wp:positionH>
                  <wp:positionV relativeFrom="paragraph">
                    <wp:posOffset>354330</wp:posOffset>
                  </wp:positionV>
                  <wp:extent cx="146939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939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Mikroskopa augstums 24 cm, palielinājums 15 x. Komplektā ietilpst: mono mikroskops ar LED izgaismojumu.</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lastRenderedPageBreak/>
              <w:t>4.</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 xml:space="preserve">Atbilžu zvaniņš ar gaismiņu </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noProof/>
                <w:lang w:eastAsia="lv-LV"/>
              </w:rPr>
              <w:drawing>
                <wp:anchor distT="0" distB="0" distL="114300" distR="114300" simplePos="0" relativeHeight="251660288" behindDoc="0" locked="0" layoutInCell="1" allowOverlap="1" wp14:anchorId="5797BA67" wp14:editId="72D6F16F">
                  <wp:simplePos x="0" y="0"/>
                  <wp:positionH relativeFrom="column">
                    <wp:posOffset>541020</wp:posOffset>
                  </wp:positionH>
                  <wp:positionV relativeFrom="paragraph">
                    <wp:posOffset>309880</wp:posOffset>
                  </wp:positionV>
                  <wp:extent cx="1169035" cy="6165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9035" cy="616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Zvaniņa diametrs 9 cm.</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5.</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Lielās pipetes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noProof/>
                <w:lang w:eastAsia="lv-LV"/>
              </w:rPr>
              <w:drawing>
                <wp:anchor distT="0" distB="0" distL="114300" distR="114300" simplePos="0" relativeHeight="251661312" behindDoc="0" locked="0" layoutInCell="1" allowOverlap="1" wp14:anchorId="3AF91E5E" wp14:editId="020EDD7C">
                  <wp:simplePos x="0" y="0"/>
                  <wp:positionH relativeFrom="column">
                    <wp:posOffset>497840</wp:posOffset>
                  </wp:positionH>
                  <wp:positionV relativeFrom="paragraph">
                    <wp:posOffset>412115</wp:posOffset>
                  </wp:positionV>
                  <wp:extent cx="842010" cy="1094740"/>
                  <wp:effectExtent l="0" t="0" r="0" b="0"/>
                  <wp:wrapTopAndBottom/>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 cy="10947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Statīvs ar 6 lielām pipetēm. </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1</w:t>
            </w:r>
          </w:p>
          <w:p w:rsidR="00425406" w:rsidRDefault="00425406" w:rsidP="00E731FB">
            <w:pPr>
              <w:spacing w:before="120"/>
              <w:rPr>
                <w:rFonts w:ascii="Times New Roman" w:hAnsi="Times New Roman" w:cs="Times New Roman"/>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6.</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Mēģeņu komplekts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noProof/>
                <w:lang w:eastAsia="lv-LV"/>
              </w:rPr>
              <w:drawing>
                <wp:anchor distT="0" distB="0" distL="114300" distR="114300" simplePos="0" relativeHeight="251662336" behindDoc="0" locked="0" layoutInCell="1" allowOverlap="1" wp14:anchorId="0F538FA7" wp14:editId="13BAB697">
                  <wp:simplePos x="0" y="0"/>
                  <wp:positionH relativeFrom="column">
                    <wp:posOffset>572770</wp:posOffset>
                  </wp:positionH>
                  <wp:positionV relativeFrom="paragraph">
                    <wp:posOffset>795655</wp:posOffset>
                  </wp:positionV>
                  <wp:extent cx="884555" cy="967105"/>
                  <wp:effectExtent l="0" t="0" r="0" b="4445"/>
                  <wp:wrapTopAndBottom/>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4555" cy="967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Lielas, izturīgas plastmasas mēģenes ar krāsainiem, skrūvējamiem vāciņiem ērtā statīvā. Mēģenes graduētas 25, 50, 75 un 100</w:t>
            </w:r>
            <w:proofErr w:type="gramStart"/>
            <w:r>
              <w:rPr>
                <w:rFonts w:ascii="Times New Roman" w:hAnsi="Times New Roman" w:cs="Times New Roman"/>
                <w:sz w:val="24"/>
                <w:szCs w:val="24"/>
              </w:rPr>
              <w:t xml:space="preserve"> ,m</w:t>
            </w:r>
            <w:proofErr w:type="gramEnd"/>
            <w:r>
              <w:rPr>
                <w:rFonts w:ascii="Times New Roman" w:hAnsi="Times New Roman" w:cs="Times New Roman"/>
                <w:sz w:val="24"/>
                <w:szCs w:val="24"/>
              </w:rPr>
              <w:t>l. Augstums 15 cm.</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1</w:t>
            </w:r>
          </w:p>
          <w:p w:rsidR="00425406" w:rsidRDefault="00425406" w:rsidP="00E731FB">
            <w:pPr>
              <w:spacing w:before="120"/>
              <w:rPr>
                <w:rFonts w:ascii="Times New Roman" w:hAnsi="Times New Roman" w:cs="Times New Roman"/>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7.</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Kolba krāsu jaukšanai</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noProof/>
                <w:lang w:eastAsia="lv-LV"/>
              </w:rPr>
              <w:drawing>
                <wp:anchor distT="0" distB="0" distL="114300" distR="114300" simplePos="0" relativeHeight="251663360" behindDoc="0" locked="0" layoutInCell="1" allowOverlap="1" wp14:anchorId="7CFB7CD1" wp14:editId="56F06672">
                  <wp:simplePos x="0" y="0"/>
                  <wp:positionH relativeFrom="column">
                    <wp:posOffset>600710</wp:posOffset>
                  </wp:positionH>
                  <wp:positionV relativeFrom="paragraph">
                    <wp:posOffset>467360</wp:posOffset>
                  </wp:positionV>
                  <wp:extent cx="522605" cy="1052195"/>
                  <wp:effectExtent l="0" t="0" r="0" b="0"/>
                  <wp:wrapTopAndBottom/>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2605" cy="10521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Divas savstarpēji savienotas kolbas. Kolbas garums 11 cm, platums 12,5 cm</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1</w:t>
            </w:r>
          </w:p>
          <w:p w:rsidR="00425406" w:rsidRDefault="00425406" w:rsidP="00E731FB">
            <w:pPr>
              <w:spacing w:before="120"/>
              <w:rPr>
                <w:rFonts w:ascii="Times New Roman" w:hAnsi="Times New Roman" w:cs="Times New Roman"/>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8.</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noProof/>
                <w:sz w:val="24"/>
                <w:szCs w:val="24"/>
                <w:lang w:eastAsia="lv-LV"/>
              </w:rPr>
              <w:t xml:space="preserve">Papildus krāsu pulveris: sarkans, zils, dzeltens. </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noProof/>
                <w:sz w:val="24"/>
                <w:szCs w:val="24"/>
                <w:lang w:eastAsia="lv-LV"/>
              </w:rPr>
              <w:t>Vienas paciņas svars 25g.</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3</w:t>
            </w:r>
          </w:p>
          <w:p w:rsidR="00425406" w:rsidRDefault="00425406" w:rsidP="00E731FB">
            <w:pPr>
              <w:spacing w:before="120"/>
              <w:rPr>
                <w:rFonts w:ascii="Times New Roman" w:hAnsi="Times New Roman" w:cs="Times New Roman"/>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9.</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noProof/>
                <w:sz w:val="24"/>
                <w:szCs w:val="24"/>
                <w:lang w:eastAsia="lv-LV"/>
              </w:rPr>
              <w:t xml:space="preserve">Svari </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F96FB74" wp14:editId="3E397B64">
                  <wp:extent cx="2084070" cy="122301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4070" cy="1223010"/>
                          </a:xfrm>
                          <a:prstGeom prst="rect">
                            <a:avLst/>
                          </a:prstGeom>
                          <a:noFill/>
                          <a:ln>
                            <a:noFill/>
                          </a:ln>
                        </pic:spPr>
                      </pic:pic>
                    </a:graphicData>
                  </a:graphic>
                </wp:inline>
              </w:drawing>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1</w:t>
            </w:r>
          </w:p>
          <w:p w:rsidR="00425406" w:rsidRDefault="00425406" w:rsidP="00E731FB">
            <w:pPr>
              <w:spacing w:before="120"/>
              <w:rPr>
                <w:rFonts w:ascii="Times New Roman" w:hAnsi="Times New Roman" w:cs="Times New Roman"/>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10.</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 xml:space="preserve">Smilšu pulkstenis </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noProof/>
                <w:sz w:val="24"/>
                <w:szCs w:val="24"/>
                <w:lang w:eastAsia="lv-LV"/>
              </w:rPr>
            </w:pPr>
            <w:r>
              <w:rPr>
                <w:rFonts w:ascii="Times New Roman" w:hAnsi="Times New Roman" w:cs="Times New Roman"/>
                <w:sz w:val="24"/>
                <w:szCs w:val="24"/>
              </w:rPr>
              <w:t>Smilšu pulkstenis</w:t>
            </w:r>
            <w:proofErr w:type="gramStart"/>
            <w:r>
              <w:rPr>
                <w:rFonts w:ascii="Times New Roman" w:hAnsi="Times New Roman" w:cs="Times New Roman"/>
                <w:sz w:val="24"/>
                <w:szCs w:val="24"/>
              </w:rPr>
              <w:t xml:space="preserve">  </w:t>
            </w:r>
            <w:proofErr w:type="gramEnd"/>
            <w:r>
              <w:rPr>
                <w:rFonts w:ascii="Times New Roman" w:hAnsi="Times New Roman" w:cs="Times New Roman"/>
                <w:noProof/>
                <w:sz w:val="24"/>
                <w:szCs w:val="24"/>
                <w:lang w:eastAsia="lv-LV"/>
              </w:rPr>
              <w:t>Komplektā 3 gab., smilšu biršanas laiki: 1, 2 un 3 min. Izmēri 9 x 2.5cm</w:t>
            </w:r>
          </w:p>
          <w:p w:rsidR="00425406" w:rsidRDefault="00425406" w:rsidP="00E731FB">
            <w:pPr>
              <w:spacing w:before="120"/>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E3F7489" wp14:editId="23667101">
                  <wp:extent cx="818515" cy="712470"/>
                  <wp:effectExtent l="0" t="0" r="635"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8515" cy="712470"/>
                          </a:xfrm>
                          <a:prstGeom prst="rect">
                            <a:avLst/>
                          </a:prstGeom>
                          <a:noFill/>
                          <a:ln>
                            <a:noFill/>
                          </a:ln>
                        </pic:spPr>
                      </pic:pic>
                    </a:graphicData>
                  </a:graphic>
                </wp:inline>
              </w:drawing>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2</w:t>
            </w:r>
          </w:p>
          <w:p w:rsidR="00425406" w:rsidRDefault="00425406" w:rsidP="00E731FB">
            <w:pPr>
              <w:spacing w:before="120"/>
              <w:rPr>
                <w:rFonts w:ascii="Times New Roman" w:hAnsi="Times New Roman" w:cs="Times New Roman"/>
                <w:sz w:val="24"/>
                <w:szCs w:val="24"/>
              </w:rPr>
            </w:pP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11.</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Eiro monētu komplekts</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406" w:rsidRDefault="00425406" w:rsidP="00E731FB">
            <w:pPr>
              <w:spacing w:before="120"/>
              <w:rPr>
                <w:rFonts w:ascii="Times New Roman" w:hAnsi="Times New Roman" w:cs="Times New Roman"/>
                <w:noProof/>
                <w:sz w:val="24"/>
                <w:szCs w:val="24"/>
                <w:lang w:eastAsia="lv-LV"/>
              </w:rPr>
            </w:pPr>
            <w:r>
              <w:rPr>
                <w:rFonts w:ascii="Times New Roman" w:hAnsi="Times New Roman" w:cs="Times New Roman"/>
                <w:noProof/>
                <w:sz w:val="24"/>
                <w:szCs w:val="24"/>
                <w:lang w:eastAsia="lv-LV"/>
              </w:rPr>
              <w:t>Komplektā ietilpst 100 eiro monētas, kas izgatavotas no plastmasas.</w:t>
            </w:r>
          </w:p>
          <w:p w:rsidR="00425406" w:rsidRDefault="00425406" w:rsidP="00E731FB">
            <w:pPr>
              <w:spacing w:before="120"/>
              <w:rPr>
                <w:rFonts w:ascii="Times New Roman" w:hAnsi="Times New Roman" w:cs="Times New Roman"/>
                <w:sz w:val="24"/>
                <w:szCs w:val="24"/>
              </w:rPr>
            </w:pPr>
            <w:r>
              <w:rPr>
                <w:rFonts w:ascii="Times New Roman" w:hAnsi="Times New Roman" w:cs="Times New Roman"/>
                <w:noProof/>
                <w:sz w:val="24"/>
                <w:szCs w:val="24"/>
                <w:lang w:eastAsia="lv-LV"/>
              </w:rPr>
              <w:lastRenderedPageBreak/>
              <w:drawing>
                <wp:inline distT="0" distB="0" distL="0" distR="0" wp14:anchorId="2C0A06E9" wp14:editId="17B7E06E">
                  <wp:extent cx="680720" cy="871855"/>
                  <wp:effectExtent l="0" t="0" r="5080" b="444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0720" cy="871855"/>
                          </a:xfrm>
                          <a:prstGeom prst="rect">
                            <a:avLst/>
                          </a:prstGeom>
                          <a:noFill/>
                          <a:ln>
                            <a:noFill/>
                          </a:ln>
                        </pic:spPr>
                      </pic:pic>
                    </a:graphicData>
                  </a:graphic>
                </wp:inline>
              </w:drawing>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lastRenderedPageBreak/>
              <w:t>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406" w:rsidRDefault="00425406" w:rsidP="00E731FB">
            <w:pPr>
              <w:spacing w:before="120"/>
              <w:rPr>
                <w:rFonts w:ascii="Times New Roman" w:hAnsi="Times New Roman" w:cs="Times New Roman"/>
                <w:sz w:val="24"/>
                <w:szCs w:val="24"/>
              </w:rPr>
            </w:pPr>
          </w:p>
        </w:tc>
      </w:tr>
      <w:tr w:rsidR="00425406" w:rsidTr="00E731FB">
        <w:tc>
          <w:tcPr>
            <w:tcW w:w="1073" w:type="dxa"/>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lastRenderedPageBreak/>
              <w:t>12.</w:t>
            </w:r>
          </w:p>
        </w:tc>
        <w:tc>
          <w:tcPr>
            <w:tcW w:w="1974" w:type="dxa"/>
            <w:hideMark/>
          </w:tcPr>
          <w:p w:rsidR="00425406" w:rsidRDefault="00425406" w:rsidP="00E731FB">
            <w:pPr>
              <w:spacing w:before="100" w:beforeAutospacing="1" w:after="100" w:afterAutospacing="1"/>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Spēle </w:t>
            </w:r>
            <w:proofErr w:type="spellStart"/>
            <w:r>
              <w:rPr>
                <w:rFonts w:ascii="Times New Roman" w:eastAsia="Times New Roman" w:hAnsi="Times New Roman" w:cs="Times New Roman"/>
                <w:bCs/>
                <w:kern w:val="36"/>
                <w:sz w:val="24"/>
                <w:szCs w:val="24"/>
                <w:lang w:eastAsia="ru-RU"/>
              </w:rPr>
              <w:t>Euro</w:t>
            </w:r>
            <w:proofErr w:type="spellEnd"/>
            <w:r>
              <w:rPr>
                <w:rFonts w:ascii="Times New Roman" w:eastAsia="Times New Roman" w:hAnsi="Times New Roman" w:cs="Times New Roman"/>
                <w:bCs/>
                <w:kern w:val="36"/>
                <w:sz w:val="24"/>
                <w:szCs w:val="24"/>
                <w:lang w:eastAsia="ru-RU"/>
              </w:rPr>
              <w:t xml:space="preserve"> nauda </w:t>
            </w:r>
            <w:proofErr w:type="spellStart"/>
            <w:r>
              <w:rPr>
                <w:rFonts w:ascii="Times New Roman" w:eastAsia="Times New Roman" w:hAnsi="Times New Roman" w:cs="Times New Roman"/>
                <w:bCs/>
                <w:kern w:val="36"/>
                <w:sz w:val="24"/>
                <w:szCs w:val="24"/>
                <w:lang w:eastAsia="ru-RU"/>
              </w:rPr>
              <w:t>PlayMoney</w:t>
            </w:r>
            <w:proofErr w:type="spellEnd"/>
          </w:p>
          <w:p w:rsidR="00425406" w:rsidRDefault="00425406" w:rsidP="00E731FB">
            <w:pPr>
              <w:spacing w:before="120"/>
              <w:rPr>
                <w:rFonts w:ascii="Times New Roman" w:hAnsi="Times New Roman" w:cs="Times New Roman"/>
                <w:sz w:val="24"/>
                <w:szCs w:val="24"/>
              </w:rPr>
            </w:pPr>
          </w:p>
        </w:tc>
        <w:tc>
          <w:tcPr>
            <w:tcW w:w="4208" w:type="dxa"/>
            <w:hideMark/>
          </w:tcPr>
          <w:p w:rsidR="00425406" w:rsidRDefault="00425406" w:rsidP="00E731FB">
            <w:pPr>
              <w:numPr>
                <w:ilvl w:val="0"/>
                <w:numId w:val="3"/>
              </w:numPr>
              <w:spacing w:before="100" w:beforeAutospacing="1" w:after="100" w:afterAutospacing="1"/>
              <w:rPr>
                <w:rFonts w:ascii="Times New Roman" w:eastAsia="Times New Roman" w:hAnsi="Times New Roman" w:cs="Times New Roman"/>
                <w:sz w:val="24"/>
                <w:szCs w:val="24"/>
                <w:u w:val="single"/>
                <w:lang w:eastAsia="ru-RU"/>
              </w:rPr>
            </w:pPr>
            <w:r>
              <w:rPr>
                <w:noProof/>
                <w:lang w:eastAsia="lv-LV"/>
              </w:rPr>
              <w:drawing>
                <wp:inline distT="0" distB="0" distL="0" distR="0" wp14:anchorId="04298FE4" wp14:editId="4981CC95">
                  <wp:extent cx="1637665" cy="1233170"/>
                  <wp:effectExtent l="0" t="0" r="635" b="5080"/>
                  <wp:docPr id="718" name="Picture 718" descr="https://lv3.pigugroup.eu/colours/581/790/5/5817905/2a6e2564aea9cdc226382f9ce7e29b50_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v3.pigugroup.eu/colours/581/790/5/5817905/2a6e2564aea9cdc226382f9ce7e29b50_referenc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7665" cy="123317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Rotaļlietu </w:t>
            </w:r>
            <w:proofErr w:type="spellStart"/>
            <w:r>
              <w:rPr>
                <w:rFonts w:ascii="Times New Roman" w:eastAsia="Times New Roman" w:hAnsi="Times New Roman" w:cs="Times New Roman"/>
                <w:sz w:val="24"/>
                <w:szCs w:val="24"/>
                <w:u w:val="single"/>
                <w:lang w:eastAsia="ru-RU"/>
              </w:rPr>
              <w:t>euro</w:t>
            </w:r>
            <w:proofErr w:type="spellEnd"/>
            <w:r>
              <w:rPr>
                <w:rFonts w:ascii="Times New Roman" w:eastAsia="Times New Roman" w:hAnsi="Times New Roman" w:cs="Times New Roman"/>
                <w:sz w:val="24"/>
                <w:szCs w:val="24"/>
                <w:u w:val="single"/>
                <w:lang w:eastAsia="ru-RU"/>
              </w:rPr>
              <w:t xml:space="preserve"> banknotes un monētas. Lieliski piemērota spēļu veikšanai.</w:t>
            </w:r>
          </w:p>
          <w:p w:rsidR="00425406" w:rsidRDefault="00425406" w:rsidP="00E731FB">
            <w:pPr>
              <w:numPr>
                <w:ilvl w:val="0"/>
                <w:numId w:val="3"/>
              </w:numPr>
              <w:spacing w:before="100" w:beforeAutospacing="1" w:after="100" w:afterAutospacing="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Spēle, kas palīdz atšķirt naudas vērtību.</w:t>
            </w:r>
          </w:p>
          <w:p w:rsidR="00425406" w:rsidRDefault="00425406" w:rsidP="00E731FB">
            <w:pPr>
              <w:numPr>
                <w:ilvl w:val="0"/>
                <w:numId w:val="3"/>
              </w:numPr>
              <w:spacing w:before="100" w:beforeAutospacing="1" w:after="100" w:afterAutospacing="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Ieteicams vecums: 6+.</w:t>
            </w:r>
          </w:p>
          <w:p w:rsidR="00425406" w:rsidRDefault="00425406" w:rsidP="00E731FB">
            <w:pPr>
              <w:numPr>
                <w:ilvl w:val="0"/>
                <w:numId w:val="3"/>
              </w:numPr>
              <w:spacing w:before="100" w:beforeAutospacing="1" w:after="100" w:afterAutospacing="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Banknotes izgatavotas no papīra, PP monētas.</w:t>
            </w:r>
          </w:p>
          <w:p w:rsidR="00425406" w:rsidRDefault="00425406" w:rsidP="00E731FB">
            <w:pPr>
              <w:spacing w:before="120"/>
              <w:rPr>
                <w:rFonts w:ascii="Times New Roman" w:hAnsi="Times New Roman" w:cs="Times New Roman"/>
                <w:sz w:val="24"/>
                <w:szCs w:val="24"/>
              </w:rPr>
            </w:pPr>
            <w:r>
              <w:rPr>
                <w:rFonts w:ascii="Times New Roman" w:eastAsia="Times New Roman" w:hAnsi="Times New Roman" w:cs="Times New Roman"/>
                <w:sz w:val="24"/>
                <w:szCs w:val="24"/>
                <w:lang w:eastAsia="ru-RU"/>
              </w:rPr>
              <w:t>Satur:</w:t>
            </w:r>
            <w:r>
              <w:rPr>
                <w:rFonts w:ascii="Times New Roman" w:eastAsia="Times New Roman" w:hAnsi="Times New Roman" w:cs="Times New Roman"/>
                <w:sz w:val="24"/>
                <w:szCs w:val="24"/>
                <w:lang w:eastAsia="ru-RU"/>
              </w:rPr>
              <w:br/>
              <w:t>10 monētas</w:t>
            </w:r>
            <w:r>
              <w:rPr>
                <w:rFonts w:ascii="Times New Roman" w:eastAsia="Times New Roman" w:hAnsi="Times New Roman" w:cs="Times New Roman"/>
                <w:sz w:val="24"/>
                <w:szCs w:val="24"/>
                <w:lang w:eastAsia="ru-RU"/>
              </w:rPr>
              <w:br/>
              <w:t>10 X 5 EURO; 10 X 10 EURO</w:t>
            </w:r>
            <w:r>
              <w:rPr>
                <w:rFonts w:ascii="Times New Roman" w:eastAsia="Times New Roman" w:hAnsi="Times New Roman" w:cs="Times New Roman"/>
                <w:sz w:val="24"/>
                <w:szCs w:val="24"/>
                <w:lang w:eastAsia="ru-RU"/>
              </w:rPr>
              <w:br/>
              <w:t>10 X 20 EURO; 10 X 50 EURO</w:t>
            </w:r>
            <w:r>
              <w:rPr>
                <w:rFonts w:ascii="Times New Roman" w:eastAsia="Times New Roman" w:hAnsi="Times New Roman" w:cs="Times New Roman"/>
                <w:sz w:val="24"/>
                <w:szCs w:val="24"/>
                <w:lang w:eastAsia="ru-RU"/>
              </w:rPr>
              <w:br/>
              <w:t>7 X 100 EURO; 7 X 200 EURO</w:t>
            </w:r>
            <w:r>
              <w:rPr>
                <w:rFonts w:ascii="Times New Roman" w:eastAsia="Times New Roman" w:hAnsi="Times New Roman" w:cs="Times New Roman"/>
                <w:sz w:val="24"/>
                <w:szCs w:val="24"/>
                <w:lang w:eastAsia="ru-RU"/>
              </w:rPr>
              <w:br/>
              <w:t>7 X 500 EURO</w:t>
            </w:r>
          </w:p>
        </w:tc>
        <w:tc>
          <w:tcPr>
            <w:tcW w:w="1566" w:type="dxa"/>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4</w:t>
            </w:r>
          </w:p>
        </w:tc>
        <w:tc>
          <w:tcPr>
            <w:tcW w:w="1557" w:type="dxa"/>
          </w:tcPr>
          <w:p w:rsidR="00425406" w:rsidRDefault="00425406" w:rsidP="00E731FB">
            <w:pPr>
              <w:spacing w:before="120"/>
              <w:rPr>
                <w:rFonts w:ascii="Times New Roman" w:hAnsi="Times New Roman" w:cs="Times New Roman"/>
                <w:sz w:val="24"/>
                <w:szCs w:val="24"/>
              </w:rPr>
            </w:pPr>
          </w:p>
        </w:tc>
      </w:tr>
      <w:tr w:rsidR="00425406" w:rsidTr="00E731FB">
        <w:tc>
          <w:tcPr>
            <w:tcW w:w="1073" w:type="dxa"/>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13.</w:t>
            </w:r>
          </w:p>
        </w:tc>
        <w:tc>
          <w:tcPr>
            <w:tcW w:w="1974" w:type="dxa"/>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Palielināmais stikls</w:t>
            </w:r>
          </w:p>
        </w:tc>
        <w:tc>
          <w:tcPr>
            <w:tcW w:w="4208" w:type="dxa"/>
            <w:hideMark/>
          </w:tcPr>
          <w:p w:rsidR="00425406" w:rsidRDefault="00425406" w:rsidP="00E731F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Palielināmajam stiklam ir 2 divi dažāda lieluma palielinājuma logi: apaļais stikls (40 mm) palielina 3 reizes, bet 15 x 8 mm lodziņš uz rokturīša – 8 reizes.</w:t>
            </w:r>
          </w:p>
          <w:p w:rsidR="00425406" w:rsidRDefault="00425406" w:rsidP="00E731FB">
            <w:pPr>
              <w:spacing w:before="120"/>
              <w:rPr>
                <w:rFonts w:ascii="Times New Roman" w:hAnsi="Times New Roman" w:cs="Times New Roman"/>
                <w:sz w:val="24"/>
                <w:szCs w:val="24"/>
              </w:rPr>
            </w:pPr>
            <w:r>
              <w:rPr>
                <w:noProof/>
                <w:lang w:eastAsia="lv-LV"/>
              </w:rPr>
              <w:drawing>
                <wp:inline distT="0" distB="0" distL="0" distR="0" wp14:anchorId="13925729" wp14:editId="70266A00">
                  <wp:extent cx="1116418" cy="1116418"/>
                  <wp:effectExtent l="0" t="0" r="7620" b="7620"/>
                  <wp:docPr id="732" name="Picture 732" descr="PalielinÄmais stikls, Ã¸ 4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alielinÄmais stikls, Ã¸ 40 m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6315" cy="1116315"/>
                          </a:xfrm>
                          <a:prstGeom prst="rect">
                            <a:avLst/>
                          </a:prstGeom>
                          <a:noFill/>
                          <a:ln>
                            <a:noFill/>
                          </a:ln>
                        </pic:spPr>
                      </pic:pic>
                    </a:graphicData>
                  </a:graphic>
                </wp:inline>
              </w:drawing>
            </w:r>
          </w:p>
        </w:tc>
        <w:tc>
          <w:tcPr>
            <w:tcW w:w="1566" w:type="dxa"/>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4</w:t>
            </w:r>
          </w:p>
        </w:tc>
        <w:tc>
          <w:tcPr>
            <w:tcW w:w="1557" w:type="dxa"/>
          </w:tcPr>
          <w:p w:rsidR="00425406" w:rsidRDefault="00425406" w:rsidP="00E731FB">
            <w:pPr>
              <w:spacing w:before="120"/>
              <w:rPr>
                <w:rFonts w:ascii="Times New Roman" w:hAnsi="Times New Roman" w:cs="Times New Roman"/>
                <w:sz w:val="24"/>
                <w:szCs w:val="24"/>
              </w:rPr>
            </w:pPr>
          </w:p>
        </w:tc>
      </w:tr>
      <w:tr w:rsidR="00425406" w:rsidTr="00E731FB">
        <w:tc>
          <w:tcPr>
            <w:tcW w:w="1073" w:type="dxa"/>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14.</w:t>
            </w:r>
          </w:p>
        </w:tc>
        <w:tc>
          <w:tcPr>
            <w:tcW w:w="1974" w:type="dxa"/>
            <w:hideMark/>
          </w:tcPr>
          <w:p w:rsidR="00425406" w:rsidRDefault="00425406" w:rsidP="00E731FB">
            <w:pPr>
              <w:spacing w:before="120"/>
              <w:rPr>
                <w:rFonts w:ascii="Times New Roman" w:hAnsi="Times New Roman" w:cs="Times New Roman"/>
                <w:noProof/>
                <w:sz w:val="24"/>
                <w:szCs w:val="24"/>
                <w:lang w:eastAsia="lv-LV"/>
              </w:rPr>
            </w:pPr>
            <w:r>
              <w:rPr>
                <w:rFonts w:ascii="Times New Roman" w:hAnsi="Times New Roman" w:cs="Times New Roman"/>
                <w:sz w:val="24"/>
                <w:szCs w:val="24"/>
              </w:rPr>
              <w:t xml:space="preserve">Kompass </w:t>
            </w:r>
          </w:p>
        </w:tc>
        <w:tc>
          <w:tcPr>
            <w:tcW w:w="4208" w:type="dxa"/>
            <w:hideMark/>
          </w:tcPr>
          <w:p w:rsidR="00425406" w:rsidRDefault="00425406" w:rsidP="00E731FB">
            <w:pPr>
              <w:spacing w:before="120"/>
              <w:rPr>
                <w:rFonts w:ascii="Times New Roman" w:hAnsi="Times New Roman" w:cs="Times New Roman"/>
                <w:noProof/>
                <w:sz w:val="24"/>
                <w:szCs w:val="24"/>
                <w:lang w:eastAsia="lv-LV"/>
              </w:rPr>
            </w:pPr>
            <w:r>
              <w:rPr>
                <w:noProof/>
                <w:lang w:eastAsia="lv-LV"/>
              </w:rPr>
              <w:drawing>
                <wp:inline distT="0" distB="0" distL="0" distR="0" wp14:anchorId="0CBD855A" wp14:editId="5DB19134">
                  <wp:extent cx="1041990" cy="1041990"/>
                  <wp:effectExtent l="0" t="0" r="6350" b="6350"/>
                  <wp:docPr id="733" name="Picture 733" descr="AttÄlu rezultÄti vaicÄjumam âkompas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ttÄlu rezultÄti vaicÄjumam âkompassâ"/>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1990" cy="1041990"/>
                          </a:xfrm>
                          <a:prstGeom prst="rect">
                            <a:avLst/>
                          </a:prstGeom>
                          <a:noFill/>
                          <a:ln>
                            <a:noFill/>
                          </a:ln>
                        </pic:spPr>
                      </pic:pic>
                    </a:graphicData>
                  </a:graphic>
                </wp:inline>
              </w:drawing>
            </w:r>
          </w:p>
        </w:tc>
        <w:tc>
          <w:tcPr>
            <w:tcW w:w="1566" w:type="dxa"/>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4</w:t>
            </w:r>
          </w:p>
          <w:p w:rsidR="00425406" w:rsidRDefault="00425406" w:rsidP="00E731FB">
            <w:pPr>
              <w:spacing w:before="120"/>
              <w:rPr>
                <w:rFonts w:ascii="Times New Roman" w:hAnsi="Times New Roman" w:cs="Times New Roman"/>
                <w:sz w:val="24"/>
                <w:szCs w:val="24"/>
              </w:rPr>
            </w:pPr>
          </w:p>
        </w:tc>
        <w:tc>
          <w:tcPr>
            <w:tcW w:w="1557" w:type="dxa"/>
          </w:tcPr>
          <w:p w:rsidR="00425406" w:rsidRDefault="00425406" w:rsidP="00E731FB">
            <w:pPr>
              <w:spacing w:before="120"/>
              <w:rPr>
                <w:rFonts w:ascii="Times New Roman" w:hAnsi="Times New Roman" w:cs="Times New Roman"/>
                <w:sz w:val="24"/>
                <w:szCs w:val="24"/>
              </w:rPr>
            </w:pPr>
          </w:p>
        </w:tc>
      </w:tr>
      <w:tr w:rsidR="00425406" w:rsidTr="00E731FB">
        <w:tc>
          <w:tcPr>
            <w:tcW w:w="1073" w:type="dxa"/>
          </w:tcPr>
          <w:p w:rsidR="00425406" w:rsidRPr="00425406" w:rsidRDefault="00425406" w:rsidP="00E731FB">
            <w:pPr>
              <w:spacing w:before="120"/>
              <w:ind w:left="360"/>
              <w:rPr>
                <w:rFonts w:ascii="Times New Roman" w:hAnsi="Times New Roman"/>
                <w:sz w:val="24"/>
                <w:szCs w:val="24"/>
              </w:rPr>
            </w:pPr>
            <w:r>
              <w:rPr>
                <w:rFonts w:ascii="Times New Roman" w:hAnsi="Times New Roman"/>
                <w:sz w:val="24"/>
                <w:szCs w:val="24"/>
              </w:rPr>
              <w:t>15.</w:t>
            </w:r>
          </w:p>
        </w:tc>
        <w:tc>
          <w:tcPr>
            <w:tcW w:w="1974" w:type="dxa"/>
            <w:hideMark/>
          </w:tcPr>
          <w:p w:rsidR="00425406" w:rsidRDefault="00425406" w:rsidP="00E731FB">
            <w:pPr>
              <w:spacing w:before="120"/>
              <w:rPr>
                <w:rFonts w:ascii="Times New Roman" w:hAnsi="Times New Roman" w:cs="Times New Roman"/>
                <w:sz w:val="24"/>
                <w:szCs w:val="24"/>
              </w:rPr>
            </w:pPr>
            <w:r>
              <w:rPr>
                <w:rFonts w:ascii="Times New Roman" w:hAnsi="Times New Roman" w:cs="Times New Roman"/>
                <w:sz w:val="24"/>
                <w:szCs w:val="24"/>
              </w:rPr>
              <w:t>Mērlente</w:t>
            </w:r>
          </w:p>
        </w:tc>
        <w:tc>
          <w:tcPr>
            <w:tcW w:w="4208" w:type="dxa"/>
            <w:hideMark/>
          </w:tcPr>
          <w:p w:rsidR="00425406" w:rsidRDefault="00425406" w:rsidP="00E731FB">
            <w:pPr>
              <w:spacing w:before="120"/>
              <w:rPr>
                <w:rFonts w:ascii="Times New Roman" w:hAnsi="Times New Roman" w:cs="Times New Roman"/>
                <w:sz w:val="24"/>
                <w:szCs w:val="24"/>
              </w:rPr>
            </w:pPr>
            <w:r>
              <w:rPr>
                <w:noProof/>
                <w:lang w:eastAsia="lv-LV"/>
              </w:rPr>
              <w:drawing>
                <wp:inline distT="0" distB="0" distL="0" distR="0" wp14:anchorId="001C6AFC" wp14:editId="5D40F905">
                  <wp:extent cx="871869" cy="871869"/>
                  <wp:effectExtent l="0" t="0" r="4445" b="4445"/>
                  <wp:docPr id="6" name="Picture 6" descr="AttÄlu rezultÄti vaicÄjumam âmÄrlente gudra galv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ttÄlu rezultÄti vaicÄjumam âmÄrlente gudra galvaâ"/>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2070" cy="872070"/>
                          </a:xfrm>
                          <a:prstGeom prst="rect">
                            <a:avLst/>
                          </a:prstGeom>
                          <a:noFill/>
                          <a:ln>
                            <a:noFill/>
                          </a:ln>
                        </pic:spPr>
                      </pic:pic>
                    </a:graphicData>
                  </a:graphic>
                </wp:inline>
              </w:drawing>
            </w:r>
          </w:p>
        </w:tc>
        <w:tc>
          <w:tcPr>
            <w:tcW w:w="1566" w:type="dxa"/>
            <w:hideMark/>
          </w:tcPr>
          <w:p w:rsidR="00425406" w:rsidRDefault="00342958" w:rsidP="00E731FB">
            <w:pPr>
              <w:spacing w:before="120"/>
              <w:rPr>
                <w:rFonts w:ascii="Times New Roman" w:hAnsi="Times New Roman" w:cs="Times New Roman"/>
                <w:sz w:val="24"/>
                <w:szCs w:val="24"/>
              </w:rPr>
            </w:pPr>
            <w:r>
              <w:rPr>
                <w:rFonts w:ascii="Times New Roman" w:hAnsi="Times New Roman" w:cs="Times New Roman"/>
                <w:sz w:val="24"/>
                <w:szCs w:val="24"/>
              </w:rPr>
              <w:t>4</w:t>
            </w:r>
          </w:p>
          <w:p w:rsidR="00425406" w:rsidRDefault="00425406" w:rsidP="00E731FB">
            <w:pPr>
              <w:spacing w:before="120"/>
              <w:rPr>
                <w:rFonts w:ascii="Times New Roman" w:hAnsi="Times New Roman" w:cs="Times New Roman"/>
                <w:sz w:val="24"/>
                <w:szCs w:val="24"/>
              </w:rPr>
            </w:pPr>
          </w:p>
        </w:tc>
        <w:tc>
          <w:tcPr>
            <w:tcW w:w="1557" w:type="dxa"/>
          </w:tcPr>
          <w:p w:rsidR="00425406" w:rsidRDefault="00425406" w:rsidP="00E731FB">
            <w:pPr>
              <w:spacing w:before="120"/>
              <w:rPr>
                <w:rFonts w:ascii="Times New Roman" w:hAnsi="Times New Roman" w:cs="Times New Roman"/>
                <w:sz w:val="24"/>
                <w:szCs w:val="24"/>
              </w:rPr>
            </w:pPr>
          </w:p>
        </w:tc>
      </w:tr>
      <w:tr w:rsidR="00E731FB" w:rsidTr="00E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6"/>
        </w:trPr>
        <w:tc>
          <w:tcPr>
            <w:tcW w:w="8821" w:type="dxa"/>
            <w:gridSpan w:val="4"/>
          </w:tcPr>
          <w:p w:rsidR="00E731FB" w:rsidRDefault="00E731FB" w:rsidP="00E731FB">
            <w:pPr>
              <w:spacing w:before="120" w:after="200" w:line="276" w:lineRule="auto"/>
              <w:jc w:val="right"/>
              <w:rPr>
                <w:rFonts w:ascii="Times New Roman" w:hAnsi="Times New Roman" w:cs="Times New Roman"/>
                <w:b/>
                <w:sz w:val="24"/>
                <w:szCs w:val="24"/>
              </w:rPr>
            </w:pPr>
            <w:r w:rsidRPr="0016048E">
              <w:rPr>
                <w:rFonts w:ascii="Times New Roman" w:hAnsi="Times New Roman"/>
                <w:b/>
              </w:rPr>
              <w:t>KOPĀ:</w:t>
            </w:r>
          </w:p>
        </w:tc>
        <w:tc>
          <w:tcPr>
            <w:tcW w:w="1557" w:type="dxa"/>
          </w:tcPr>
          <w:p w:rsidR="00E731FB" w:rsidRDefault="00E731FB" w:rsidP="00E731FB">
            <w:pPr>
              <w:spacing w:before="120"/>
              <w:jc w:val="center"/>
              <w:rPr>
                <w:rFonts w:ascii="Times New Roman" w:hAnsi="Times New Roman" w:cs="Times New Roman"/>
                <w:b/>
                <w:sz w:val="24"/>
                <w:szCs w:val="24"/>
              </w:rPr>
            </w:pPr>
          </w:p>
        </w:tc>
      </w:tr>
      <w:tr w:rsidR="00DE1144" w:rsidRPr="00425406" w:rsidTr="00A545F7">
        <w:tc>
          <w:tcPr>
            <w:tcW w:w="10378" w:type="dxa"/>
            <w:gridSpan w:val="5"/>
            <w:tcBorders>
              <w:top w:val="single" w:sz="4" w:space="0" w:color="000000" w:themeColor="text1"/>
              <w:left w:val="single" w:sz="4" w:space="0" w:color="auto"/>
              <w:bottom w:val="single" w:sz="4" w:space="0" w:color="000000" w:themeColor="text1"/>
              <w:right w:val="single" w:sz="4" w:space="0" w:color="auto"/>
            </w:tcBorders>
            <w:vAlign w:val="center"/>
          </w:tcPr>
          <w:p w:rsidR="00DE1144" w:rsidRDefault="00DE1144" w:rsidP="00A545F7">
            <w:pPr>
              <w:spacing w:before="120"/>
              <w:ind w:left="360"/>
              <w:jc w:val="center"/>
              <w:rPr>
                <w:rFonts w:ascii="Times New Roman" w:hAnsi="Times New Roman"/>
                <w:b/>
                <w:sz w:val="24"/>
                <w:szCs w:val="24"/>
              </w:rPr>
            </w:pPr>
            <w:r>
              <w:rPr>
                <w:rFonts w:ascii="Times New Roman" w:hAnsi="Times New Roman"/>
                <w:b/>
                <w:sz w:val="24"/>
                <w:szCs w:val="24"/>
              </w:rPr>
              <w:t>IV</w:t>
            </w:r>
            <w:r w:rsidRPr="00425406">
              <w:rPr>
                <w:rFonts w:ascii="Times New Roman" w:hAnsi="Times New Roman"/>
                <w:b/>
                <w:sz w:val="24"/>
                <w:szCs w:val="24"/>
              </w:rPr>
              <w:t xml:space="preserve"> </w:t>
            </w:r>
            <w:r>
              <w:rPr>
                <w:rFonts w:ascii="Times New Roman" w:hAnsi="Times New Roman"/>
                <w:b/>
                <w:sz w:val="24"/>
                <w:szCs w:val="24"/>
              </w:rPr>
              <w:t>SPORTA INVENTARS</w:t>
            </w:r>
          </w:p>
          <w:p w:rsidR="00DE1144" w:rsidRPr="00425406" w:rsidRDefault="00DE1144" w:rsidP="00A545F7">
            <w:pPr>
              <w:spacing w:before="120"/>
              <w:ind w:left="360"/>
              <w:jc w:val="center"/>
              <w:rPr>
                <w:rFonts w:ascii="Times New Roman" w:hAnsi="Times New Roman"/>
                <w:b/>
                <w:sz w:val="24"/>
                <w:szCs w:val="24"/>
              </w:rPr>
            </w:pPr>
          </w:p>
        </w:tc>
      </w:tr>
      <w:tr w:rsidR="00DE1144" w:rsidTr="00A545F7">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144" w:rsidRPr="00425406" w:rsidRDefault="00DE1144" w:rsidP="00A545F7">
            <w:pPr>
              <w:spacing w:before="120"/>
              <w:ind w:left="360"/>
              <w:rPr>
                <w:rFonts w:ascii="Times New Roman" w:hAnsi="Times New Roman"/>
                <w:sz w:val="24"/>
                <w:szCs w:val="24"/>
              </w:rPr>
            </w:pPr>
            <w:r>
              <w:rPr>
                <w:rFonts w:ascii="Times New Roman" w:hAnsi="Times New Roman"/>
                <w:sz w:val="24"/>
                <w:szCs w:val="24"/>
              </w:rPr>
              <w:t>1.</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144" w:rsidRDefault="00DE1144" w:rsidP="00A545F7">
            <w:pPr>
              <w:spacing w:before="120"/>
              <w:rPr>
                <w:rFonts w:ascii="Times New Roman" w:hAnsi="Times New Roman" w:cs="Times New Roman"/>
                <w:sz w:val="24"/>
                <w:szCs w:val="24"/>
              </w:rPr>
            </w:pPr>
            <w:r>
              <w:rPr>
                <w:rFonts w:ascii="Times New Roman" w:hAnsi="Times New Roman" w:cs="Times New Roman"/>
                <w:sz w:val="24"/>
                <w:szCs w:val="24"/>
              </w:rPr>
              <w:t xml:space="preserve">Mīkstais </w:t>
            </w:r>
            <w:r>
              <w:rPr>
                <w:rFonts w:ascii="Times New Roman" w:hAnsi="Times New Roman" w:cs="Times New Roman"/>
                <w:sz w:val="24"/>
                <w:szCs w:val="24"/>
              </w:rPr>
              <w:lastRenderedPageBreak/>
              <w:t xml:space="preserve">komplekts </w:t>
            </w:r>
            <w:r w:rsidR="002E5F1B">
              <w:rPr>
                <w:rFonts w:ascii="Times New Roman" w:hAnsi="Times New Roman" w:cs="Times New Roman"/>
                <w:sz w:val="24"/>
                <w:szCs w:val="24"/>
              </w:rPr>
              <w:t>-</w:t>
            </w:r>
          </w:p>
          <w:p w:rsidR="002E5F1B" w:rsidRPr="002E5F1B" w:rsidRDefault="002E5F1B" w:rsidP="00A545F7">
            <w:pPr>
              <w:spacing w:before="120"/>
              <w:rPr>
                <w:rFonts w:ascii="Times New Roman" w:hAnsi="Times New Roman" w:cs="Times New Roman"/>
                <w:sz w:val="24"/>
                <w:szCs w:val="24"/>
              </w:rPr>
            </w:pPr>
            <w:proofErr w:type="gramStart"/>
            <w:r>
              <w:rPr>
                <w:rFonts w:ascii="Times New Roman" w:hAnsi="Times New Roman" w:cs="Times New Roman"/>
                <w:bCs/>
                <w:sz w:val="24"/>
                <w:szCs w:val="24"/>
              </w:rPr>
              <w:t>Komplekts “Mana ģeometrija”</w:t>
            </w:r>
            <w:proofErr w:type="gramEnd"/>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569" w:rsidRDefault="00487569" w:rsidP="00487569">
            <w:pPr>
              <w:spacing w:before="120"/>
              <w:rPr>
                <w:rFonts w:ascii="Times New Roman" w:hAnsi="Times New Roman" w:cs="Times New Roman"/>
                <w:color w:val="000000"/>
                <w:sz w:val="24"/>
                <w:szCs w:val="24"/>
              </w:rPr>
            </w:pPr>
          </w:p>
          <w:p w:rsidR="00487569" w:rsidRDefault="00487569" w:rsidP="00487569">
            <w:pPr>
              <w:spacing w:before="120"/>
              <w:rPr>
                <w:rFonts w:ascii="Times New Roman" w:hAnsi="Times New Roman" w:cs="Times New Roman"/>
                <w:color w:val="000000"/>
                <w:sz w:val="24"/>
                <w:szCs w:val="24"/>
              </w:rPr>
            </w:pPr>
            <w:r w:rsidRPr="00487569">
              <w:rPr>
                <w:rFonts w:ascii="Times New Roman" w:hAnsi="Times New Roman" w:cs="Times New Roman"/>
                <w:noProof/>
                <w:sz w:val="24"/>
                <w:szCs w:val="24"/>
                <w:lang w:eastAsia="lv-LV"/>
              </w:rPr>
              <w:lastRenderedPageBreak/>
              <w:drawing>
                <wp:inline distT="0" distB="0" distL="0" distR="0" wp14:anchorId="05DEBD35" wp14:editId="4D0D54EC">
                  <wp:extent cx="1041990" cy="1041990"/>
                  <wp:effectExtent l="0" t="0" r="6350" b="0"/>
                  <wp:docPr id="11" name="Picture 11" descr="Komplekts &quot;Mana Ä£eometrij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lekts &quot;Mana Ä£eometrija&quo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2047" cy="1042047"/>
                          </a:xfrm>
                          <a:prstGeom prst="rect">
                            <a:avLst/>
                          </a:prstGeom>
                          <a:noFill/>
                          <a:ln>
                            <a:noFill/>
                          </a:ln>
                        </pic:spPr>
                      </pic:pic>
                    </a:graphicData>
                  </a:graphic>
                </wp:inline>
              </w:drawing>
            </w:r>
          </w:p>
          <w:p w:rsidR="00DE1144" w:rsidRDefault="00487569" w:rsidP="00487569">
            <w:pPr>
              <w:spacing w:before="120"/>
              <w:rPr>
                <w:rFonts w:ascii="Times New Roman" w:hAnsi="Times New Roman" w:cs="Times New Roman"/>
                <w:sz w:val="24"/>
                <w:szCs w:val="24"/>
              </w:rPr>
            </w:pPr>
            <w:r w:rsidRPr="00487569">
              <w:rPr>
                <w:rFonts w:ascii="Times New Roman" w:hAnsi="Times New Roman" w:cs="Times New Roman"/>
                <w:color w:val="000000"/>
                <w:sz w:val="24"/>
                <w:szCs w:val="24"/>
              </w:rPr>
              <w:t>Komplekts sastāv no 7 trīs krāsu porolona elementiem, kuri apvilkti ar mākslīgo ādu. Komplekta daļu (arī mīkstā soliņa) augstums 25 cm, apaļo daļu diametrs 38 cm. Mīkstā soliņa izmēri: 70 x 48 x 50 cm.</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144" w:rsidRDefault="00487569" w:rsidP="00A545F7">
            <w:pPr>
              <w:spacing w:before="120"/>
              <w:rPr>
                <w:rFonts w:ascii="Times New Roman" w:hAnsi="Times New Roman" w:cs="Times New Roman"/>
                <w:sz w:val="24"/>
                <w:szCs w:val="24"/>
              </w:rPr>
            </w:pPr>
            <w:r>
              <w:rPr>
                <w:rFonts w:ascii="Times New Roman" w:hAnsi="Times New Roman" w:cs="Times New Roman"/>
                <w:sz w:val="24"/>
                <w:szCs w:val="24"/>
              </w:rPr>
              <w:lastRenderedPageBreak/>
              <w:t>1</w:t>
            </w:r>
          </w:p>
          <w:p w:rsidR="00DE1144" w:rsidRDefault="00DE1144" w:rsidP="00A545F7">
            <w:pPr>
              <w:spacing w:before="120"/>
              <w:rPr>
                <w:rFonts w:ascii="Times New Roman" w:hAnsi="Times New Roman" w:cs="Times New Roman"/>
                <w:sz w:val="24"/>
                <w:szCs w:val="24"/>
              </w:rPr>
            </w:pPr>
            <w:bookmarkStart w:id="0" w:name="_GoBack"/>
            <w:bookmarkEnd w:id="0"/>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144" w:rsidRDefault="00DE1144" w:rsidP="00A545F7">
            <w:pPr>
              <w:spacing w:before="120"/>
              <w:rPr>
                <w:rFonts w:ascii="Times New Roman" w:hAnsi="Times New Roman" w:cs="Times New Roman"/>
                <w:sz w:val="24"/>
                <w:szCs w:val="24"/>
              </w:rPr>
            </w:pPr>
          </w:p>
        </w:tc>
      </w:tr>
      <w:tr w:rsidR="00487569" w:rsidTr="00A545F7">
        <w:trPr>
          <w:trHeight w:val="453"/>
        </w:trPr>
        <w:tc>
          <w:tcPr>
            <w:tcW w:w="8821" w:type="dxa"/>
            <w:gridSpan w:val="4"/>
            <w:tcBorders>
              <w:top w:val="single" w:sz="4" w:space="0" w:color="000000" w:themeColor="text1"/>
              <w:left w:val="single" w:sz="4" w:space="0" w:color="000000" w:themeColor="text1"/>
              <w:bottom w:val="single" w:sz="4" w:space="0" w:color="auto"/>
              <w:right w:val="single" w:sz="4" w:space="0" w:color="auto"/>
            </w:tcBorders>
            <w:hideMark/>
          </w:tcPr>
          <w:p w:rsidR="00487569" w:rsidRDefault="00487569" w:rsidP="00A545F7">
            <w:pPr>
              <w:spacing w:before="240" w:after="240"/>
              <w:jc w:val="right"/>
              <w:rPr>
                <w:rFonts w:ascii="Times New Roman" w:hAnsi="Times New Roman" w:cs="Times New Roman"/>
                <w:b/>
                <w:sz w:val="24"/>
                <w:szCs w:val="24"/>
              </w:rPr>
            </w:pPr>
            <w:r w:rsidRPr="0016048E">
              <w:rPr>
                <w:rFonts w:ascii="Times New Roman" w:hAnsi="Times New Roman"/>
                <w:b/>
              </w:rPr>
              <w:lastRenderedPageBreak/>
              <w:t>KOPĀ:</w:t>
            </w:r>
          </w:p>
        </w:tc>
        <w:tc>
          <w:tcPr>
            <w:tcW w:w="1557" w:type="dxa"/>
            <w:tcBorders>
              <w:top w:val="single" w:sz="4" w:space="0" w:color="000000" w:themeColor="text1"/>
              <w:left w:val="single" w:sz="4" w:space="0" w:color="auto"/>
              <w:bottom w:val="single" w:sz="4" w:space="0" w:color="auto"/>
              <w:right w:val="single" w:sz="4" w:space="0" w:color="000000" w:themeColor="text1"/>
            </w:tcBorders>
          </w:tcPr>
          <w:p w:rsidR="00487569" w:rsidRDefault="00487569" w:rsidP="00A545F7">
            <w:pPr>
              <w:spacing w:before="240" w:after="240"/>
              <w:jc w:val="center"/>
              <w:rPr>
                <w:rFonts w:ascii="Times New Roman" w:hAnsi="Times New Roman" w:cs="Times New Roman"/>
                <w:b/>
                <w:sz w:val="24"/>
                <w:szCs w:val="24"/>
              </w:rPr>
            </w:pPr>
          </w:p>
        </w:tc>
      </w:tr>
    </w:tbl>
    <w:p w:rsidR="00342958" w:rsidRDefault="00342958" w:rsidP="00E42FE0">
      <w:pPr>
        <w:spacing w:before="120"/>
        <w:jc w:val="center"/>
        <w:rPr>
          <w:rFonts w:ascii="Times New Roman" w:hAnsi="Times New Roman" w:cs="Times New Roman"/>
          <w:b/>
          <w:sz w:val="24"/>
          <w:szCs w:val="24"/>
        </w:rPr>
      </w:pPr>
    </w:p>
    <w:p w:rsidR="00342958" w:rsidRDefault="00342958" w:rsidP="00E42FE0">
      <w:pPr>
        <w:spacing w:before="120"/>
        <w:jc w:val="center"/>
        <w:rPr>
          <w:rFonts w:ascii="Times New Roman" w:hAnsi="Times New Roman" w:cs="Times New Roman"/>
          <w:b/>
          <w:sz w:val="24"/>
          <w:szCs w:val="24"/>
        </w:rPr>
      </w:pPr>
    </w:p>
    <w:tbl>
      <w:tblPr>
        <w:tblpPr w:leftFromText="180" w:rightFromText="180" w:vertAnchor="text" w:tblpX="534" w:tblpY="1"/>
        <w:tblOverlap w:val="neve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710"/>
        <w:gridCol w:w="1560"/>
        <w:gridCol w:w="1403"/>
        <w:gridCol w:w="14"/>
        <w:gridCol w:w="1329"/>
      </w:tblGrid>
      <w:tr w:rsidR="00342958" w:rsidRPr="00DD6A22" w:rsidTr="00E731FB">
        <w:tc>
          <w:tcPr>
            <w:tcW w:w="1101" w:type="dxa"/>
            <w:shd w:val="clear" w:color="auto" w:fill="D9D9D9"/>
            <w:vAlign w:val="center"/>
          </w:tcPr>
          <w:p w:rsidR="00342958" w:rsidRPr="00DD6A22" w:rsidRDefault="00342958" w:rsidP="00E731FB">
            <w:pPr>
              <w:spacing w:after="0" w:line="240" w:lineRule="auto"/>
              <w:jc w:val="center"/>
              <w:rPr>
                <w:rFonts w:ascii="Times New Roman" w:eastAsia="Calibri" w:hAnsi="Times New Roman" w:cs="Times New Roman"/>
                <w:b/>
                <w:color w:val="000000"/>
                <w:sz w:val="24"/>
                <w:szCs w:val="24"/>
              </w:rPr>
            </w:pPr>
            <w:r w:rsidRPr="00DD6A22">
              <w:rPr>
                <w:rFonts w:ascii="Times New Roman" w:eastAsia="Calibri" w:hAnsi="Times New Roman" w:cs="Times New Roman"/>
                <w:b/>
                <w:color w:val="000000"/>
                <w:sz w:val="24"/>
                <w:szCs w:val="24"/>
              </w:rPr>
              <w:t>Nr. p.k.</w:t>
            </w:r>
          </w:p>
        </w:tc>
        <w:tc>
          <w:tcPr>
            <w:tcW w:w="4710" w:type="dxa"/>
            <w:shd w:val="clear" w:color="auto" w:fill="D9D9D9"/>
            <w:vAlign w:val="center"/>
          </w:tcPr>
          <w:p w:rsidR="00342958" w:rsidRPr="00DD6A22" w:rsidRDefault="00342958" w:rsidP="00E731FB">
            <w:pPr>
              <w:spacing w:after="0" w:line="240" w:lineRule="auto"/>
              <w:jc w:val="center"/>
              <w:rPr>
                <w:rFonts w:ascii="Times New Roman" w:eastAsia="Calibri" w:hAnsi="Times New Roman" w:cs="Times New Roman"/>
                <w:b/>
                <w:color w:val="000000"/>
                <w:sz w:val="24"/>
                <w:szCs w:val="24"/>
              </w:rPr>
            </w:pPr>
            <w:r w:rsidRPr="00DD6A22">
              <w:rPr>
                <w:rFonts w:ascii="Times New Roman" w:eastAsia="Calibri" w:hAnsi="Times New Roman" w:cs="Times New Roman"/>
                <w:b/>
                <w:color w:val="000000"/>
                <w:sz w:val="24"/>
                <w:szCs w:val="24"/>
              </w:rPr>
              <w:t xml:space="preserve">Mācību literatūras autors, </w:t>
            </w:r>
          </w:p>
          <w:p w:rsidR="00342958" w:rsidRPr="00DD6A22" w:rsidRDefault="00342958" w:rsidP="00E731FB">
            <w:pPr>
              <w:spacing w:after="0" w:line="240" w:lineRule="auto"/>
              <w:jc w:val="center"/>
              <w:rPr>
                <w:rFonts w:ascii="Times New Roman" w:eastAsia="Calibri" w:hAnsi="Times New Roman" w:cs="Times New Roman"/>
                <w:b/>
                <w:color w:val="000000"/>
                <w:sz w:val="24"/>
                <w:szCs w:val="24"/>
              </w:rPr>
            </w:pPr>
            <w:r w:rsidRPr="00DD6A22">
              <w:rPr>
                <w:rFonts w:ascii="Times New Roman" w:eastAsia="Calibri" w:hAnsi="Times New Roman" w:cs="Times New Roman"/>
                <w:b/>
                <w:color w:val="000000"/>
                <w:sz w:val="24"/>
                <w:szCs w:val="24"/>
              </w:rPr>
              <w:t>nosaukums, izdevējiestāde</w:t>
            </w:r>
          </w:p>
        </w:tc>
        <w:tc>
          <w:tcPr>
            <w:tcW w:w="1560" w:type="dxa"/>
            <w:shd w:val="clear" w:color="auto" w:fill="D9D9D9"/>
            <w:vAlign w:val="center"/>
          </w:tcPr>
          <w:p w:rsidR="00342958" w:rsidRPr="00DD6A22" w:rsidRDefault="00342958" w:rsidP="00E731FB">
            <w:pPr>
              <w:spacing w:after="0" w:line="240" w:lineRule="auto"/>
              <w:jc w:val="center"/>
              <w:rPr>
                <w:rFonts w:ascii="Times New Roman" w:eastAsia="Calibri" w:hAnsi="Times New Roman" w:cs="Times New Roman"/>
                <w:b/>
                <w:color w:val="000000"/>
                <w:sz w:val="24"/>
                <w:szCs w:val="24"/>
              </w:rPr>
            </w:pPr>
            <w:r w:rsidRPr="00DD6A22">
              <w:rPr>
                <w:rFonts w:ascii="Times New Roman" w:eastAsia="Calibri" w:hAnsi="Times New Roman" w:cs="Times New Roman"/>
                <w:b/>
                <w:color w:val="000000"/>
                <w:sz w:val="24"/>
                <w:szCs w:val="24"/>
              </w:rPr>
              <w:t>Plānotais eksemplāru skaits</w:t>
            </w:r>
          </w:p>
        </w:tc>
        <w:tc>
          <w:tcPr>
            <w:tcW w:w="1417" w:type="dxa"/>
            <w:gridSpan w:val="2"/>
            <w:shd w:val="clear" w:color="auto" w:fill="D9D9D9"/>
            <w:vAlign w:val="center"/>
          </w:tcPr>
          <w:p w:rsidR="00342958" w:rsidRPr="00DD6A22" w:rsidRDefault="00342958" w:rsidP="00E731FB">
            <w:pPr>
              <w:spacing w:after="0" w:line="240" w:lineRule="auto"/>
              <w:jc w:val="center"/>
              <w:rPr>
                <w:rFonts w:ascii="Times New Roman" w:eastAsia="Calibri" w:hAnsi="Times New Roman" w:cs="Times New Roman"/>
                <w:b/>
                <w:color w:val="000000"/>
                <w:sz w:val="24"/>
                <w:szCs w:val="24"/>
              </w:rPr>
            </w:pPr>
            <w:r w:rsidRPr="00DD6A22">
              <w:rPr>
                <w:rFonts w:ascii="Times New Roman" w:eastAsia="Calibri" w:hAnsi="Times New Roman" w:cs="Times New Roman"/>
                <w:b/>
                <w:color w:val="000000"/>
                <w:sz w:val="24"/>
                <w:szCs w:val="24"/>
              </w:rPr>
              <w:t>Cena par vienību EUR bez PVN</w:t>
            </w:r>
          </w:p>
        </w:tc>
        <w:tc>
          <w:tcPr>
            <w:tcW w:w="1329" w:type="dxa"/>
            <w:shd w:val="clear" w:color="auto" w:fill="D9D9D9"/>
            <w:vAlign w:val="center"/>
          </w:tcPr>
          <w:p w:rsidR="00342958" w:rsidRPr="00DD6A22" w:rsidRDefault="00342958" w:rsidP="00E731FB">
            <w:pPr>
              <w:spacing w:after="0" w:line="240" w:lineRule="auto"/>
              <w:jc w:val="center"/>
              <w:rPr>
                <w:rFonts w:ascii="Times New Roman" w:eastAsia="Calibri" w:hAnsi="Times New Roman" w:cs="Times New Roman"/>
                <w:b/>
                <w:color w:val="000000"/>
                <w:sz w:val="24"/>
                <w:szCs w:val="24"/>
              </w:rPr>
            </w:pPr>
            <w:r w:rsidRPr="00DD6A22">
              <w:rPr>
                <w:rFonts w:ascii="Times New Roman" w:eastAsia="Calibri" w:hAnsi="Times New Roman" w:cs="Times New Roman"/>
                <w:b/>
                <w:color w:val="000000"/>
                <w:sz w:val="24"/>
                <w:szCs w:val="24"/>
              </w:rPr>
              <w:t>Summa</w:t>
            </w:r>
          </w:p>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sidRPr="00DD6A22">
              <w:rPr>
                <w:rFonts w:ascii="Times New Roman" w:eastAsia="Calibri" w:hAnsi="Times New Roman" w:cs="Times New Roman"/>
                <w:b/>
                <w:color w:val="000000"/>
                <w:sz w:val="24"/>
                <w:szCs w:val="24"/>
              </w:rPr>
              <w:t>EUR bez PVN</w:t>
            </w:r>
          </w:p>
        </w:tc>
      </w:tr>
      <w:tr w:rsidR="00342958" w:rsidRPr="00DD6A22" w:rsidTr="00E731FB">
        <w:trPr>
          <w:trHeight w:val="449"/>
        </w:trPr>
        <w:tc>
          <w:tcPr>
            <w:tcW w:w="10117" w:type="dxa"/>
            <w:gridSpan w:val="6"/>
          </w:tcPr>
          <w:p w:rsidR="00342958" w:rsidRPr="00DD6A22" w:rsidRDefault="00342958" w:rsidP="00E731FB">
            <w:pPr>
              <w:spacing w:after="0" w:line="240" w:lineRule="auto"/>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Macību</w:t>
            </w:r>
            <w:proofErr w:type="spellEnd"/>
            <w:r>
              <w:rPr>
                <w:rFonts w:ascii="Times New Roman" w:eastAsia="Calibri" w:hAnsi="Times New Roman" w:cs="Times New Roman"/>
                <w:b/>
                <w:color w:val="000000"/>
                <w:sz w:val="24"/>
                <w:szCs w:val="24"/>
              </w:rPr>
              <w:t xml:space="preserve"> literatūra</w:t>
            </w: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roofErr w:type="spellStart"/>
            <w:r w:rsidRPr="00DD6A22">
              <w:rPr>
                <w:rFonts w:ascii="Times New Roman" w:eastAsia="Calibri" w:hAnsi="Times New Roman" w:cs="Times New Roman"/>
                <w:color w:val="000000"/>
                <w:sz w:val="24"/>
                <w:szCs w:val="24"/>
              </w:rPr>
              <w:t>M.Kerliņa</w:t>
            </w:r>
            <w:proofErr w:type="spellEnd"/>
            <w:r w:rsidRPr="00DD6A22">
              <w:rPr>
                <w:rFonts w:ascii="Times New Roman" w:eastAsia="Calibri" w:hAnsi="Times New Roman" w:cs="Times New Roman"/>
                <w:color w:val="000000"/>
                <w:sz w:val="24"/>
                <w:szCs w:val="24"/>
              </w:rPr>
              <w:t xml:space="preserve"> „Tītars apgāž </w:t>
            </w:r>
            <w:proofErr w:type="spellStart"/>
            <w:r w:rsidRPr="00DD6A22">
              <w:rPr>
                <w:rFonts w:ascii="Times New Roman" w:eastAsia="Calibri" w:hAnsi="Times New Roman" w:cs="Times New Roman"/>
                <w:color w:val="000000"/>
                <w:sz w:val="24"/>
                <w:szCs w:val="24"/>
              </w:rPr>
              <w:t>tintenes</w:t>
            </w:r>
            <w:proofErr w:type="spellEnd"/>
            <w:r w:rsidRPr="00DD6A22">
              <w:rPr>
                <w:rFonts w:ascii="Times New Roman" w:eastAsia="Calibri" w:hAnsi="Times New Roman" w:cs="Times New Roman"/>
                <w:color w:val="000000"/>
                <w:sz w:val="24"/>
                <w:szCs w:val="24"/>
              </w:rPr>
              <w:t>”, burtu rakstīšana, vārdu spēles, jautrie panti bērniem, LA</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 xml:space="preserve"> “Mēs mācāmies pazīt pulksteni ar rūķīšiem” LA</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rPr>
          <w:trHeight w:val="694"/>
        </w:trPr>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 xml:space="preserve">O.Brūvere, </w:t>
            </w:r>
            <w:proofErr w:type="spellStart"/>
            <w:r w:rsidRPr="00DD6A22">
              <w:rPr>
                <w:rFonts w:ascii="Times New Roman" w:eastAsia="Calibri" w:hAnsi="Times New Roman" w:cs="Times New Roman"/>
                <w:color w:val="000000"/>
                <w:sz w:val="24"/>
                <w:szCs w:val="24"/>
              </w:rPr>
              <w:t>I.Rasmane</w:t>
            </w:r>
            <w:proofErr w:type="spellEnd"/>
            <w:r w:rsidRPr="00DD6A22">
              <w:rPr>
                <w:rFonts w:ascii="Times New Roman" w:eastAsia="Calibri" w:hAnsi="Times New Roman" w:cs="Times New Roman"/>
                <w:color w:val="000000"/>
                <w:sz w:val="24"/>
                <w:szCs w:val="24"/>
              </w:rPr>
              <w:t>, I.Gintere „Kustību alfabēts” RAKA</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rPr>
          <w:trHeight w:val="419"/>
        </w:trPr>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roofErr w:type="spellStart"/>
            <w:r w:rsidRPr="00DD6A22">
              <w:rPr>
                <w:rFonts w:ascii="Times New Roman" w:eastAsia="Times New Roman" w:hAnsi="Times New Roman" w:cs="Times New Roman"/>
                <w:bCs/>
                <w:color w:val="000000"/>
                <w:kern w:val="36"/>
                <w:sz w:val="24"/>
                <w:szCs w:val="24"/>
                <w:lang w:eastAsia="ru-RU"/>
              </w:rPr>
              <w:t>G.Griģe</w:t>
            </w:r>
            <w:proofErr w:type="spellEnd"/>
            <w:r w:rsidRPr="00DD6A22">
              <w:rPr>
                <w:rFonts w:ascii="Times New Roman" w:eastAsia="Times New Roman" w:hAnsi="Times New Roman" w:cs="Times New Roman"/>
                <w:bCs/>
                <w:color w:val="000000"/>
                <w:kern w:val="36"/>
                <w:sz w:val="24"/>
                <w:szCs w:val="24"/>
                <w:lang w:eastAsia="ru-RU"/>
              </w:rPr>
              <w:t xml:space="preserve"> „Jautrie pirkstiņi” RAKA</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Times New Roman" w:hAnsi="Times New Roman" w:cs="Times New Roman"/>
                <w:bCs/>
                <w:color w:val="000000"/>
                <w:kern w:val="36"/>
                <w:sz w:val="24"/>
                <w:szCs w:val="24"/>
                <w:lang w:eastAsia="ru-RU"/>
              </w:rPr>
              <w:t>V.Purēns „Kā attīstīt kompetenci” RAKA</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tabs>
                <w:tab w:val="left" w:pos="4032"/>
              </w:tabs>
              <w:spacing w:after="0" w:line="240" w:lineRule="auto"/>
              <w:outlineLvl w:val="0"/>
              <w:rPr>
                <w:rFonts w:ascii="Times New Roman" w:eastAsia="Times New Roman" w:hAnsi="Times New Roman" w:cs="Times New Roman"/>
                <w:bCs/>
                <w:color w:val="000000"/>
                <w:kern w:val="36"/>
                <w:sz w:val="24"/>
                <w:szCs w:val="24"/>
                <w:lang w:eastAsia="ru-RU"/>
              </w:rPr>
            </w:pPr>
            <w:proofErr w:type="spellStart"/>
            <w:r w:rsidRPr="00DD6A22">
              <w:rPr>
                <w:rFonts w:ascii="Times New Roman" w:eastAsia="Times New Roman" w:hAnsi="Times New Roman" w:cs="Times New Roman"/>
                <w:bCs/>
                <w:color w:val="000000"/>
                <w:kern w:val="36"/>
                <w:sz w:val="24"/>
                <w:szCs w:val="24"/>
                <w:lang w:eastAsia="ru-RU"/>
              </w:rPr>
              <w:t>Zvaigsne</w:t>
            </w:r>
            <w:proofErr w:type="spellEnd"/>
            <w:r w:rsidRPr="00DD6A22">
              <w:rPr>
                <w:rFonts w:ascii="Times New Roman" w:eastAsia="Times New Roman" w:hAnsi="Times New Roman" w:cs="Times New Roman"/>
                <w:bCs/>
                <w:color w:val="000000"/>
                <w:kern w:val="36"/>
                <w:sz w:val="24"/>
                <w:szCs w:val="24"/>
                <w:lang w:eastAsia="ru-RU"/>
              </w:rPr>
              <w:t xml:space="preserve"> ABC „Mans </w:t>
            </w:r>
            <w:proofErr w:type="spellStart"/>
            <w:r w:rsidRPr="00DD6A22">
              <w:rPr>
                <w:rFonts w:ascii="Times New Roman" w:eastAsia="Times New Roman" w:hAnsi="Times New Roman" w:cs="Times New Roman"/>
                <w:bCs/>
                <w:color w:val="000000"/>
                <w:kern w:val="36"/>
                <w:sz w:val="24"/>
                <w:szCs w:val="24"/>
                <w:lang w:eastAsia="ru-RU"/>
              </w:rPr>
              <w:t>luksafors</w:t>
            </w:r>
            <w:proofErr w:type="spellEnd"/>
            <w:r w:rsidRPr="00DD6A22">
              <w:rPr>
                <w:rFonts w:ascii="Times New Roman" w:eastAsia="Times New Roman" w:hAnsi="Times New Roman" w:cs="Times New Roman"/>
                <w:bCs/>
                <w:color w:val="000000"/>
                <w:kern w:val="36"/>
                <w:sz w:val="24"/>
                <w:szCs w:val="24"/>
                <w:lang w:eastAsia="ru-RU"/>
              </w:rPr>
              <w:t>”</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Times New Roman" w:hAnsi="Times New Roman" w:cs="Times New Roman"/>
                <w:color w:val="000000"/>
                <w:kern w:val="32"/>
                <w:sz w:val="24"/>
                <w:szCs w:val="24"/>
              </w:rPr>
              <w:t>Galda spēle LATVIJAS VALSTS SIMBOLI</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Mācāmies matemātiku.</w:t>
            </w:r>
          </w:p>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Uzdevumu burtnīca bērnu attīstībai (5-6 gadi)</w:t>
            </w:r>
          </w:p>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1. daļa</w:t>
            </w:r>
            <w:proofErr w:type="gramStart"/>
            <w:r w:rsidRPr="00DD6A22">
              <w:rPr>
                <w:rFonts w:ascii="Times New Roman" w:eastAsia="Calibri" w:hAnsi="Times New Roman" w:cs="Times New Roman"/>
                <w:color w:val="000000"/>
                <w:sz w:val="24"/>
                <w:szCs w:val="24"/>
              </w:rPr>
              <w:t xml:space="preserve">  </w:t>
            </w:r>
            <w:proofErr w:type="gramEnd"/>
            <w:r w:rsidRPr="00DD6A22">
              <w:rPr>
                <w:rFonts w:ascii="Times New Roman" w:eastAsia="Calibri" w:hAnsi="Times New Roman" w:cs="Times New Roman"/>
                <w:color w:val="000000"/>
                <w:sz w:val="24"/>
                <w:szCs w:val="24"/>
              </w:rPr>
              <w:t>SIA „</w:t>
            </w:r>
            <w:proofErr w:type="spellStart"/>
            <w:r w:rsidRPr="00DD6A22">
              <w:rPr>
                <w:rFonts w:ascii="Times New Roman" w:eastAsia="Calibri" w:hAnsi="Times New Roman" w:cs="Times New Roman"/>
                <w:color w:val="000000"/>
                <w:sz w:val="24"/>
                <w:szCs w:val="24"/>
              </w:rPr>
              <w:t>Kors</w:t>
            </w:r>
            <w:proofErr w:type="spellEnd"/>
            <w:r w:rsidRPr="00DD6A22">
              <w:rPr>
                <w:rFonts w:ascii="Times New Roman" w:eastAsia="Calibri" w:hAnsi="Times New Roman" w:cs="Times New Roman"/>
                <w:color w:val="000000"/>
                <w:sz w:val="24"/>
                <w:szCs w:val="24"/>
              </w:rPr>
              <w:t xml:space="preserve"> N”</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Mācāmies matemātiku.</w:t>
            </w:r>
          </w:p>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Uzdevumu burtnīca bērnu attīstībai (5-6 gadi)</w:t>
            </w:r>
          </w:p>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2. daļa SIA „</w:t>
            </w:r>
            <w:proofErr w:type="spellStart"/>
            <w:r w:rsidRPr="00DD6A22">
              <w:rPr>
                <w:rFonts w:ascii="Times New Roman" w:eastAsia="Calibri" w:hAnsi="Times New Roman" w:cs="Times New Roman"/>
                <w:color w:val="000000"/>
                <w:sz w:val="24"/>
                <w:szCs w:val="24"/>
              </w:rPr>
              <w:t>Kors</w:t>
            </w:r>
            <w:proofErr w:type="spellEnd"/>
            <w:r w:rsidRPr="00DD6A22">
              <w:rPr>
                <w:rFonts w:ascii="Times New Roman" w:eastAsia="Calibri" w:hAnsi="Times New Roman" w:cs="Times New Roman"/>
                <w:color w:val="000000"/>
                <w:sz w:val="24"/>
                <w:szCs w:val="24"/>
              </w:rPr>
              <w:t xml:space="preserve"> N”</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Mācāmies matemātiku.</w:t>
            </w:r>
          </w:p>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Uzdevumu burtnīca bērnu attīstībai (5-6 gadi)</w:t>
            </w:r>
          </w:p>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3. daļa SIA „</w:t>
            </w:r>
            <w:proofErr w:type="spellStart"/>
            <w:r w:rsidRPr="00DD6A22">
              <w:rPr>
                <w:rFonts w:ascii="Times New Roman" w:eastAsia="Calibri" w:hAnsi="Times New Roman" w:cs="Times New Roman"/>
                <w:color w:val="000000"/>
                <w:sz w:val="24"/>
                <w:szCs w:val="24"/>
              </w:rPr>
              <w:t>Kors</w:t>
            </w:r>
            <w:proofErr w:type="spellEnd"/>
            <w:r w:rsidRPr="00DD6A22">
              <w:rPr>
                <w:rFonts w:ascii="Times New Roman" w:eastAsia="Calibri" w:hAnsi="Times New Roman" w:cs="Times New Roman"/>
                <w:color w:val="000000"/>
                <w:sz w:val="24"/>
                <w:szCs w:val="24"/>
              </w:rPr>
              <w:t xml:space="preserve"> N”</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Mācāmies matemātiku.</w:t>
            </w:r>
          </w:p>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Uzdevumu burtnīca bērnu attīstībai (5-6 gadi)</w:t>
            </w:r>
          </w:p>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4. daļa SIA „</w:t>
            </w:r>
            <w:proofErr w:type="spellStart"/>
            <w:r w:rsidRPr="00DD6A22">
              <w:rPr>
                <w:rFonts w:ascii="Times New Roman" w:eastAsia="Calibri" w:hAnsi="Times New Roman" w:cs="Times New Roman"/>
                <w:color w:val="000000"/>
                <w:sz w:val="24"/>
                <w:szCs w:val="24"/>
              </w:rPr>
              <w:t>Kors</w:t>
            </w:r>
            <w:proofErr w:type="spellEnd"/>
            <w:r w:rsidRPr="00DD6A22">
              <w:rPr>
                <w:rFonts w:ascii="Times New Roman" w:eastAsia="Calibri" w:hAnsi="Times New Roman" w:cs="Times New Roman"/>
                <w:color w:val="000000"/>
                <w:sz w:val="24"/>
                <w:szCs w:val="24"/>
              </w:rPr>
              <w:t xml:space="preserve"> N”</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Mācāmies matemātiku.</w:t>
            </w:r>
          </w:p>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Uzdevumu burtnīca bērnu attīstībai (5-6 gadi)</w:t>
            </w:r>
          </w:p>
          <w:p w:rsidR="00342958" w:rsidRPr="00DD6A22" w:rsidRDefault="00342958" w:rsidP="00E731FB">
            <w:pPr>
              <w:shd w:val="clear" w:color="auto" w:fill="FFFFFF"/>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5. daļa SIA „</w:t>
            </w:r>
            <w:proofErr w:type="spellStart"/>
            <w:r w:rsidRPr="00DD6A22">
              <w:rPr>
                <w:rFonts w:ascii="Times New Roman" w:eastAsia="Calibri" w:hAnsi="Times New Roman" w:cs="Times New Roman"/>
                <w:color w:val="000000"/>
                <w:sz w:val="24"/>
                <w:szCs w:val="24"/>
              </w:rPr>
              <w:t>Kors</w:t>
            </w:r>
            <w:proofErr w:type="spellEnd"/>
            <w:r w:rsidRPr="00DD6A22">
              <w:rPr>
                <w:rFonts w:ascii="Times New Roman" w:eastAsia="Calibri" w:hAnsi="Times New Roman" w:cs="Times New Roman"/>
                <w:color w:val="000000"/>
                <w:sz w:val="24"/>
                <w:szCs w:val="24"/>
              </w:rPr>
              <w:t xml:space="preserve"> N”</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Atlants bērniem LATVIJA</w:t>
            </w:r>
            <w:proofErr w:type="gramStart"/>
            <w:r w:rsidRPr="00DD6A22">
              <w:rPr>
                <w:rFonts w:ascii="Times New Roman" w:eastAsia="Calibri" w:hAnsi="Times New Roman" w:cs="Times New Roman"/>
                <w:color w:val="000000"/>
                <w:sz w:val="24"/>
                <w:szCs w:val="24"/>
              </w:rPr>
              <w:t xml:space="preserve">  </w:t>
            </w:r>
            <w:proofErr w:type="gramEnd"/>
            <w:r w:rsidRPr="00DD6A22">
              <w:rPr>
                <w:rFonts w:ascii="Times New Roman" w:eastAsia="Calibri" w:hAnsi="Times New Roman" w:cs="Times New Roman"/>
                <w:color w:val="000000"/>
                <w:sz w:val="24"/>
                <w:szCs w:val="24"/>
              </w:rPr>
              <w:t>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keepNext/>
              <w:spacing w:after="0" w:line="240" w:lineRule="auto"/>
              <w:outlineLvl w:val="0"/>
              <w:rPr>
                <w:rFonts w:ascii="Times New Roman" w:eastAsia="Times New Roman" w:hAnsi="Times New Roman" w:cs="Times New Roman"/>
                <w:color w:val="000000"/>
                <w:kern w:val="32"/>
                <w:sz w:val="24"/>
                <w:szCs w:val="24"/>
              </w:rPr>
            </w:pPr>
            <w:r w:rsidRPr="00DD6A22">
              <w:rPr>
                <w:rFonts w:ascii="Times New Roman" w:eastAsia="Times New Roman" w:hAnsi="Times New Roman" w:cs="Times New Roman"/>
                <w:color w:val="000000"/>
                <w:kern w:val="32"/>
                <w:sz w:val="24"/>
                <w:szCs w:val="24"/>
              </w:rPr>
              <w:t>Galda spēle IEPAZĪSTI</w:t>
            </w:r>
            <w:proofErr w:type="gramStart"/>
            <w:r w:rsidRPr="00DD6A22">
              <w:rPr>
                <w:rFonts w:ascii="Times New Roman" w:eastAsia="Times New Roman" w:hAnsi="Times New Roman" w:cs="Times New Roman"/>
                <w:color w:val="000000"/>
                <w:kern w:val="32"/>
                <w:sz w:val="24"/>
                <w:szCs w:val="24"/>
              </w:rPr>
              <w:t xml:space="preserve">  </w:t>
            </w:r>
            <w:proofErr w:type="gramEnd"/>
            <w:r w:rsidRPr="00DD6A22">
              <w:rPr>
                <w:rFonts w:ascii="Times New Roman" w:eastAsia="Times New Roman" w:hAnsi="Times New Roman" w:cs="Times New Roman"/>
                <w:color w:val="000000"/>
                <w:kern w:val="32"/>
                <w:sz w:val="24"/>
                <w:szCs w:val="24"/>
              </w:rPr>
              <w:t>LATVIJU</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keepNext/>
              <w:spacing w:after="0" w:line="240" w:lineRule="auto"/>
              <w:outlineLvl w:val="0"/>
              <w:rPr>
                <w:rFonts w:ascii="Times New Roman" w:eastAsia="Times New Roman" w:hAnsi="Times New Roman" w:cs="Times New Roman"/>
                <w:color w:val="000000"/>
                <w:kern w:val="32"/>
                <w:sz w:val="24"/>
                <w:szCs w:val="24"/>
              </w:rPr>
            </w:pPr>
            <w:r w:rsidRPr="00DD6A22">
              <w:rPr>
                <w:rFonts w:ascii="Times New Roman" w:eastAsia="Calibri" w:hAnsi="Times New Roman" w:cs="Times New Roman"/>
                <w:color w:val="000000"/>
                <w:sz w:val="24"/>
                <w:szCs w:val="24"/>
                <w:shd w:val="clear" w:color="auto" w:fill="FFFFFF"/>
              </w:rPr>
              <w:t>Krāsosim tautastērpus! 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vAlign w:val="center"/>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Times New Roman" w:hAnsi="Times New Roman" w:cs="Times New Roman"/>
                <w:color w:val="000000"/>
                <w:kern w:val="36"/>
                <w:sz w:val="24"/>
                <w:szCs w:val="24"/>
                <w:lang w:eastAsia="lv-LV"/>
              </w:rPr>
              <w:t xml:space="preserve">Zinošs un drošs. </w:t>
            </w:r>
            <w:proofErr w:type="spellStart"/>
            <w:r w:rsidRPr="00DD6A22">
              <w:rPr>
                <w:rFonts w:ascii="Times New Roman" w:eastAsia="Times New Roman" w:hAnsi="Times New Roman" w:cs="Times New Roman"/>
                <w:color w:val="000000"/>
                <w:kern w:val="36"/>
                <w:sz w:val="24"/>
                <w:szCs w:val="24"/>
                <w:lang w:eastAsia="lv-LV"/>
              </w:rPr>
              <w:t>G.Beloraga</w:t>
            </w:r>
            <w:proofErr w:type="spellEnd"/>
            <w:r w:rsidRPr="00DD6A22">
              <w:rPr>
                <w:rFonts w:ascii="Times New Roman" w:eastAsia="Times New Roman" w:hAnsi="Times New Roman" w:cs="Times New Roman"/>
                <w:color w:val="000000"/>
                <w:kern w:val="36"/>
                <w:sz w:val="24"/>
                <w:szCs w:val="24"/>
                <w:lang w:eastAsia="lv-LV"/>
              </w:rPr>
              <w:t xml:space="preserve"> 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Burtu pasakas. M.Stāraste</w:t>
            </w:r>
            <w:proofErr w:type="gramStart"/>
            <w:r w:rsidRPr="00DD6A22">
              <w:rPr>
                <w:rFonts w:ascii="Times New Roman" w:eastAsia="Calibri" w:hAnsi="Times New Roman" w:cs="Times New Roman"/>
                <w:color w:val="000000"/>
                <w:sz w:val="24"/>
                <w:szCs w:val="24"/>
              </w:rPr>
              <w:t xml:space="preserve">  </w:t>
            </w:r>
            <w:proofErr w:type="gramEnd"/>
            <w:r w:rsidRPr="00DD6A22">
              <w:rPr>
                <w:rFonts w:ascii="Times New Roman" w:eastAsia="Calibri" w:hAnsi="Times New Roman" w:cs="Times New Roman"/>
                <w:color w:val="000000"/>
                <w:sz w:val="24"/>
                <w:szCs w:val="24"/>
              </w:rPr>
              <w:t>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rPr>
                <w:rFonts w:ascii="Times New Roman" w:eastAsia="Calibri" w:hAnsi="Times New Roman" w:cs="Times New Roman"/>
                <w:color w:val="000000"/>
                <w:sz w:val="24"/>
                <w:szCs w:val="24"/>
              </w:rPr>
            </w:pPr>
            <w:r w:rsidRPr="00DD6A22">
              <w:rPr>
                <w:rFonts w:ascii="Times New Roman" w:eastAsia="Calibri" w:hAnsi="Times New Roman" w:cs="Times New Roman"/>
                <w:color w:val="000000"/>
                <w:sz w:val="24"/>
                <w:szCs w:val="24"/>
              </w:rPr>
              <w:t xml:space="preserve">G.Andersone, R.Arājs, </w:t>
            </w:r>
            <w:proofErr w:type="spellStart"/>
            <w:r w:rsidRPr="00DD6A22">
              <w:rPr>
                <w:rFonts w:ascii="Times New Roman" w:eastAsia="Calibri" w:hAnsi="Times New Roman" w:cs="Times New Roman"/>
                <w:color w:val="000000"/>
                <w:sz w:val="24"/>
                <w:szCs w:val="24"/>
              </w:rPr>
              <w:t>V.Drulle</w:t>
            </w:r>
            <w:proofErr w:type="spellEnd"/>
            <w:r w:rsidRPr="00DD6A22">
              <w:rPr>
                <w:rFonts w:ascii="Times New Roman" w:eastAsia="Calibri" w:hAnsi="Times New Roman" w:cs="Times New Roman"/>
                <w:color w:val="000000"/>
                <w:sz w:val="24"/>
                <w:szCs w:val="24"/>
              </w:rPr>
              <w:t xml:space="preserve">, </w:t>
            </w:r>
            <w:proofErr w:type="spellStart"/>
            <w:r w:rsidRPr="00DD6A22">
              <w:rPr>
                <w:rFonts w:ascii="Times New Roman" w:eastAsia="Calibri" w:hAnsi="Times New Roman" w:cs="Times New Roman"/>
                <w:color w:val="000000"/>
                <w:sz w:val="24"/>
                <w:szCs w:val="24"/>
              </w:rPr>
              <w:t>I.Ikale</w:t>
            </w:r>
            <w:proofErr w:type="spellEnd"/>
            <w:r w:rsidRPr="00DD6A22">
              <w:rPr>
                <w:rFonts w:ascii="Times New Roman" w:eastAsia="Calibri" w:hAnsi="Times New Roman" w:cs="Times New Roman"/>
                <w:color w:val="000000"/>
                <w:sz w:val="24"/>
                <w:szCs w:val="24"/>
              </w:rPr>
              <w:t xml:space="preserve">, E.Krastiņa, </w:t>
            </w:r>
            <w:proofErr w:type="spellStart"/>
            <w:r w:rsidRPr="00DD6A22">
              <w:rPr>
                <w:rFonts w:ascii="Times New Roman" w:eastAsia="Calibri" w:hAnsi="Times New Roman" w:cs="Times New Roman"/>
                <w:color w:val="000000"/>
                <w:sz w:val="24"/>
                <w:szCs w:val="24"/>
              </w:rPr>
              <w:t>E.Volāne</w:t>
            </w:r>
            <w:proofErr w:type="spellEnd"/>
            <w:r w:rsidRPr="00DD6A22">
              <w:rPr>
                <w:rFonts w:ascii="Times New Roman" w:eastAsia="Calibri" w:hAnsi="Times New Roman" w:cs="Times New Roman"/>
                <w:color w:val="000000"/>
                <w:sz w:val="24"/>
                <w:szCs w:val="24"/>
              </w:rPr>
              <w:t xml:space="preserve"> </w:t>
            </w:r>
          </w:p>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 xml:space="preserve">„Raibā pasaule Skaitļi un </w:t>
            </w:r>
            <w:proofErr w:type="spellStart"/>
            <w:r w:rsidRPr="00DD6A22">
              <w:rPr>
                <w:rFonts w:ascii="Times New Roman" w:eastAsia="Calibri" w:hAnsi="Times New Roman" w:cs="Times New Roman"/>
                <w:color w:val="000000"/>
                <w:sz w:val="24"/>
                <w:szCs w:val="24"/>
              </w:rPr>
              <w:t>pirkstiņdarbi</w:t>
            </w:r>
            <w:proofErr w:type="spellEnd"/>
            <w:r w:rsidRPr="00DD6A22">
              <w:rPr>
                <w:rFonts w:ascii="Times New Roman" w:eastAsia="Calibri" w:hAnsi="Times New Roman" w:cs="Times New Roman"/>
                <w:color w:val="000000"/>
                <w:sz w:val="24"/>
                <w:szCs w:val="24"/>
              </w:rPr>
              <w:t xml:space="preserve">”, Zvaigzne ABC </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Pr>
                <w:rFonts w:ascii="Times New Roman" w:hAnsi="Times New Roman"/>
                <w:sz w:val="24"/>
                <w:szCs w:val="24"/>
                <w:shd w:val="clear" w:color="auto" w:fill="FFFFFF"/>
              </w:rPr>
              <w:t xml:space="preserve">„Izglītojošie vingrinājumi 6 gadi”, </w:t>
            </w:r>
            <w:r>
              <w:rPr>
                <w:rFonts w:ascii="Times New Roman" w:hAnsi="Times New Roman"/>
                <w:bCs/>
                <w:sz w:val="24"/>
                <w:szCs w:val="24"/>
              </w:rPr>
              <w:t>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C02BB3" w:rsidRDefault="00342958" w:rsidP="00E731FB">
            <w:pPr>
              <w:pStyle w:val="Heading1"/>
              <w:spacing w:before="0" w:beforeAutospacing="0" w:after="72" w:afterAutospacing="0" w:line="270" w:lineRule="atLeast"/>
              <w:rPr>
                <w:b w:val="0"/>
                <w:bCs w:val="0"/>
                <w:color w:val="000000"/>
                <w:sz w:val="24"/>
                <w:szCs w:val="24"/>
              </w:rPr>
            </w:pPr>
            <w:r w:rsidRPr="00C02BB3">
              <w:rPr>
                <w:b w:val="0"/>
                <w:bCs w:val="0"/>
                <w:color w:val="000000"/>
                <w:sz w:val="24"/>
                <w:szCs w:val="24"/>
              </w:rPr>
              <w:t>Izglītojoši vingrinājumi. 5 gadi</w:t>
            </w:r>
            <w:r w:rsidRPr="00C02BB3">
              <w:rPr>
                <w:b w:val="0"/>
                <w:sz w:val="24"/>
                <w:szCs w:val="24"/>
                <w:shd w:val="clear" w:color="auto" w:fill="FFFFFF"/>
              </w:rPr>
              <w:t xml:space="preserve">”, </w:t>
            </w:r>
            <w:r w:rsidRPr="00C02BB3">
              <w:rPr>
                <w:b w:val="0"/>
                <w:bCs w:val="0"/>
                <w:sz w:val="24"/>
                <w:szCs w:val="24"/>
              </w:rPr>
              <w:t>Zvaigzne ABC</w:t>
            </w:r>
          </w:p>
          <w:p w:rsidR="00342958" w:rsidRDefault="00342958" w:rsidP="00E731FB">
            <w:pPr>
              <w:spacing w:after="0" w:line="240" w:lineRule="auto"/>
              <w:outlineLvl w:val="0"/>
              <w:rPr>
                <w:rFonts w:ascii="Times New Roman" w:hAnsi="Times New Roman"/>
                <w:sz w:val="24"/>
                <w:szCs w:val="24"/>
                <w:shd w:val="clear" w:color="auto" w:fill="FFFFFF"/>
              </w:rPr>
            </w:pPr>
          </w:p>
        </w:tc>
        <w:tc>
          <w:tcPr>
            <w:tcW w:w="1560" w:type="dxa"/>
            <w:vAlign w:val="center"/>
          </w:tcPr>
          <w:p w:rsidR="00342958"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Brīnumu pasakas. Latviešu tautas pasakas, 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Īsas pasakas. Latviešu tautas pasakas, 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 xml:space="preserve">I.Liepiņa, </w:t>
            </w:r>
            <w:proofErr w:type="spellStart"/>
            <w:r w:rsidRPr="00DD6A22">
              <w:rPr>
                <w:rFonts w:ascii="Times New Roman" w:eastAsia="Calibri" w:hAnsi="Times New Roman" w:cs="Times New Roman"/>
                <w:color w:val="000000"/>
                <w:sz w:val="24"/>
                <w:szCs w:val="24"/>
              </w:rPr>
              <w:t>I.Birzkalne</w:t>
            </w:r>
            <w:proofErr w:type="spellEnd"/>
            <w:r w:rsidRPr="00DD6A22">
              <w:rPr>
                <w:rFonts w:ascii="Times New Roman" w:eastAsia="Calibri" w:hAnsi="Times New Roman" w:cs="Times New Roman"/>
                <w:color w:val="000000"/>
                <w:sz w:val="24"/>
                <w:szCs w:val="24"/>
              </w:rPr>
              <w:t>, G.Kalns „Koki” 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 xml:space="preserve">I.Liepiņa, </w:t>
            </w:r>
            <w:proofErr w:type="spellStart"/>
            <w:r w:rsidRPr="00DD6A22">
              <w:rPr>
                <w:rFonts w:ascii="Times New Roman" w:eastAsia="Calibri" w:hAnsi="Times New Roman" w:cs="Times New Roman"/>
                <w:color w:val="000000"/>
                <w:sz w:val="24"/>
                <w:szCs w:val="24"/>
              </w:rPr>
              <w:t>I.Birzkalne</w:t>
            </w:r>
            <w:proofErr w:type="spellEnd"/>
            <w:r w:rsidRPr="00DD6A22">
              <w:rPr>
                <w:rFonts w:ascii="Times New Roman" w:eastAsia="Calibri" w:hAnsi="Times New Roman" w:cs="Times New Roman"/>
                <w:color w:val="000000"/>
                <w:sz w:val="24"/>
                <w:szCs w:val="24"/>
              </w:rPr>
              <w:t>, G.Kalns „Mežā” 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r w:rsidRPr="00DD6A22">
              <w:rPr>
                <w:rFonts w:ascii="Times New Roman" w:eastAsia="Calibri" w:hAnsi="Times New Roman" w:cs="Times New Roman"/>
                <w:color w:val="000000"/>
                <w:sz w:val="24"/>
                <w:szCs w:val="24"/>
              </w:rPr>
              <w:t xml:space="preserve">I.Liepiņa, </w:t>
            </w:r>
            <w:proofErr w:type="spellStart"/>
            <w:r w:rsidRPr="00DD6A22">
              <w:rPr>
                <w:rFonts w:ascii="Times New Roman" w:eastAsia="Calibri" w:hAnsi="Times New Roman" w:cs="Times New Roman"/>
                <w:color w:val="000000"/>
                <w:sz w:val="24"/>
                <w:szCs w:val="24"/>
              </w:rPr>
              <w:t>I.Birzkalne</w:t>
            </w:r>
            <w:proofErr w:type="spellEnd"/>
            <w:r w:rsidRPr="00DD6A22">
              <w:rPr>
                <w:rFonts w:ascii="Times New Roman" w:eastAsia="Calibri" w:hAnsi="Times New Roman" w:cs="Times New Roman"/>
                <w:color w:val="000000"/>
                <w:sz w:val="24"/>
                <w:szCs w:val="24"/>
              </w:rPr>
              <w:t>, G.Kalns „Pļavā” 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outlineLvl w:val="0"/>
              <w:rPr>
                <w:rFonts w:ascii="Times New Roman" w:eastAsia="Times New Roman" w:hAnsi="Times New Roman" w:cs="Times New Roman"/>
                <w:bCs/>
                <w:color w:val="000000"/>
                <w:kern w:val="36"/>
                <w:sz w:val="24"/>
                <w:szCs w:val="24"/>
                <w:lang w:eastAsia="ru-RU"/>
              </w:rPr>
            </w:pPr>
            <w:proofErr w:type="spellStart"/>
            <w:r>
              <w:rPr>
                <w:rFonts w:ascii="Times New Roman" w:hAnsi="Times New Roman"/>
                <w:sz w:val="24"/>
                <w:szCs w:val="24"/>
                <w:shd w:val="clear" w:color="auto" w:fill="FFFFFF"/>
              </w:rPr>
              <w:t>Putre</w:t>
            </w:r>
            <w:proofErr w:type="spellEnd"/>
            <w:r>
              <w:rPr>
                <w:rFonts w:ascii="Times New Roman" w:hAnsi="Times New Roman"/>
                <w:sz w:val="24"/>
                <w:szCs w:val="24"/>
                <w:shd w:val="clear" w:color="auto" w:fill="FFFFFF"/>
              </w:rPr>
              <w:t xml:space="preserve"> I. „Rakstīšanas vingrinājumi. </w:t>
            </w:r>
            <w:proofErr w:type="spellStart"/>
            <w:r>
              <w:rPr>
                <w:rFonts w:ascii="Times New Roman" w:hAnsi="Times New Roman"/>
                <w:sz w:val="24"/>
                <w:szCs w:val="24"/>
                <w:shd w:val="clear" w:color="auto" w:fill="FFFFFF"/>
              </w:rPr>
              <w:t>Treniņburtnīca</w:t>
            </w:r>
            <w:proofErr w:type="spellEnd"/>
            <w:r>
              <w:rPr>
                <w:rFonts w:ascii="Times New Roman" w:hAnsi="Times New Roman"/>
                <w:sz w:val="24"/>
                <w:szCs w:val="24"/>
                <w:shd w:val="clear" w:color="auto" w:fill="FFFFFF"/>
              </w:rPr>
              <w:t xml:space="preserve">. 5 gadi”, </w:t>
            </w:r>
            <w:r>
              <w:rPr>
                <w:rFonts w:ascii="Times New Roman" w:hAnsi="Times New Roman"/>
                <w:bCs/>
                <w:sz w:val="24"/>
                <w:szCs w:val="24"/>
              </w:rPr>
              <w:t>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tcPr>
          <w:p w:rsidR="00342958" w:rsidRPr="00DD6A22" w:rsidRDefault="00342958" w:rsidP="00E731FB">
            <w:pPr>
              <w:spacing w:after="0" w:line="240" w:lineRule="auto"/>
              <w:jc w:val="both"/>
              <w:outlineLvl w:val="0"/>
              <w:rPr>
                <w:rFonts w:ascii="Times New Roman" w:eastAsia="Times New Roman" w:hAnsi="Times New Roman" w:cs="Times New Roman"/>
                <w:color w:val="000000"/>
                <w:kern w:val="36"/>
                <w:sz w:val="24"/>
                <w:szCs w:val="24"/>
                <w:lang w:eastAsia="lv-LV"/>
              </w:rPr>
            </w:pPr>
            <w:proofErr w:type="spellStart"/>
            <w:r>
              <w:rPr>
                <w:rFonts w:ascii="Times New Roman" w:hAnsi="Times New Roman"/>
                <w:sz w:val="24"/>
                <w:szCs w:val="24"/>
              </w:rPr>
              <w:t>Putre</w:t>
            </w:r>
            <w:proofErr w:type="spellEnd"/>
            <w:r>
              <w:rPr>
                <w:rFonts w:ascii="Times New Roman" w:hAnsi="Times New Roman"/>
                <w:sz w:val="24"/>
                <w:szCs w:val="24"/>
              </w:rPr>
              <w:t xml:space="preserve"> I. „Burti un vārdi. </w:t>
            </w:r>
            <w:proofErr w:type="spellStart"/>
            <w:r>
              <w:rPr>
                <w:rFonts w:ascii="Times New Roman" w:hAnsi="Times New Roman"/>
                <w:sz w:val="24"/>
                <w:szCs w:val="24"/>
              </w:rPr>
              <w:t>Treniņburtnīca</w:t>
            </w:r>
            <w:proofErr w:type="spellEnd"/>
            <w:r>
              <w:rPr>
                <w:rFonts w:ascii="Times New Roman" w:hAnsi="Times New Roman"/>
                <w:sz w:val="24"/>
                <w:szCs w:val="24"/>
              </w:rPr>
              <w:t>. 6 gadi”, Zvaigzne ABC</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DD6A22" w:rsidRDefault="00342958" w:rsidP="00E731FB">
            <w:pPr>
              <w:spacing w:after="0" w:line="240" w:lineRule="auto"/>
              <w:jc w:val="both"/>
              <w:outlineLvl w:val="0"/>
              <w:rPr>
                <w:rFonts w:ascii="Times New Roman" w:eastAsia="Times New Roman" w:hAnsi="Times New Roman" w:cs="Times New Roman"/>
                <w:color w:val="000000"/>
                <w:kern w:val="36"/>
                <w:sz w:val="24"/>
                <w:szCs w:val="24"/>
                <w:lang w:eastAsia="lv-LV"/>
              </w:rPr>
            </w:pPr>
            <w:proofErr w:type="spellStart"/>
            <w:r w:rsidRPr="00DD6A22">
              <w:rPr>
                <w:rFonts w:ascii="Times New Roman" w:eastAsia="Times New Roman" w:hAnsi="Times New Roman" w:cs="Times New Roman"/>
                <w:color w:val="000000"/>
                <w:kern w:val="32"/>
                <w:sz w:val="24"/>
                <w:szCs w:val="24"/>
              </w:rPr>
              <w:t>Puzle</w:t>
            </w:r>
            <w:proofErr w:type="spellEnd"/>
            <w:r w:rsidRPr="00DD6A22">
              <w:rPr>
                <w:rFonts w:ascii="Times New Roman" w:eastAsia="Times New Roman" w:hAnsi="Times New Roman" w:cs="Times New Roman"/>
                <w:color w:val="000000"/>
                <w:kern w:val="32"/>
                <w:sz w:val="24"/>
                <w:szCs w:val="24"/>
              </w:rPr>
              <w:t xml:space="preserve"> 165 Latvijas novadi tautastērpi, Jānis Roze</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DD6A22" w:rsidRDefault="00342958" w:rsidP="00E731FB">
            <w:pPr>
              <w:keepNext/>
              <w:shd w:val="clear" w:color="auto" w:fill="FFFFFF"/>
              <w:spacing w:after="60" w:line="300" w:lineRule="atLeast"/>
              <w:outlineLvl w:val="0"/>
              <w:rPr>
                <w:rFonts w:ascii="Times New Roman" w:eastAsia="Times New Roman" w:hAnsi="Times New Roman" w:cs="Times New Roman"/>
                <w:color w:val="000000"/>
                <w:kern w:val="32"/>
                <w:sz w:val="24"/>
                <w:szCs w:val="24"/>
              </w:rPr>
            </w:pPr>
            <w:proofErr w:type="spellStart"/>
            <w:r w:rsidRPr="00DD6A22">
              <w:rPr>
                <w:rFonts w:ascii="Times New Roman" w:eastAsia="Calibri" w:hAnsi="Times New Roman" w:cs="Times New Roman"/>
                <w:color w:val="000000"/>
                <w:sz w:val="24"/>
                <w:szCs w:val="24"/>
              </w:rPr>
              <w:t>Puzle</w:t>
            </w:r>
            <w:proofErr w:type="spellEnd"/>
            <w:r w:rsidRPr="00DD6A22">
              <w:rPr>
                <w:rFonts w:ascii="Times New Roman" w:eastAsia="Calibri" w:hAnsi="Times New Roman" w:cs="Times New Roman"/>
                <w:color w:val="000000"/>
                <w:sz w:val="24"/>
                <w:szCs w:val="24"/>
              </w:rPr>
              <w:t xml:space="preserve"> 165 Latvijas novadi bērniem, </w:t>
            </w:r>
            <w:r w:rsidRPr="00DD6A22">
              <w:rPr>
                <w:rFonts w:ascii="Times New Roman" w:eastAsia="Calibri" w:hAnsi="Times New Roman" w:cs="Times New Roman"/>
                <w:bCs/>
                <w:color w:val="000000"/>
                <w:sz w:val="24"/>
                <w:szCs w:val="24"/>
              </w:rPr>
              <w:t>Jānis Roze</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C02BB3" w:rsidRDefault="00342958" w:rsidP="00E731FB">
            <w:pPr>
              <w:pStyle w:val="Heading1"/>
              <w:spacing w:before="0" w:beforeAutospacing="0" w:after="72" w:afterAutospacing="0" w:line="270" w:lineRule="atLeast"/>
              <w:rPr>
                <w:b w:val="0"/>
                <w:bCs w:val="0"/>
                <w:color w:val="000000"/>
                <w:sz w:val="24"/>
                <w:szCs w:val="24"/>
              </w:rPr>
            </w:pPr>
            <w:proofErr w:type="spellStart"/>
            <w:r w:rsidRPr="00C02BB3">
              <w:rPr>
                <w:b w:val="0"/>
                <w:sz w:val="24"/>
                <w:szCs w:val="24"/>
              </w:rPr>
              <w:t>Putre</w:t>
            </w:r>
            <w:proofErr w:type="spellEnd"/>
            <w:r w:rsidRPr="00C02BB3">
              <w:rPr>
                <w:b w:val="0"/>
                <w:sz w:val="24"/>
                <w:szCs w:val="24"/>
              </w:rPr>
              <w:t xml:space="preserve"> I. </w:t>
            </w:r>
            <w:r w:rsidRPr="00C02BB3">
              <w:rPr>
                <w:b w:val="0"/>
                <w:bCs w:val="0"/>
                <w:color w:val="000000"/>
                <w:sz w:val="24"/>
                <w:szCs w:val="24"/>
              </w:rPr>
              <w:t xml:space="preserve">Saskaitīšana un atņemšana. </w:t>
            </w:r>
            <w:proofErr w:type="spellStart"/>
            <w:r w:rsidRPr="00C02BB3">
              <w:rPr>
                <w:b w:val="0"/>
                <w:bCs w:val="0"/>
                <w:color w:val="000000"/>
                <w:sz w:val="24"/>
                <w:szCs w:val="24"/>
              </w:rPr>
              <w:t>Treniņburtnīca</w:t>
            </w:r>
            <w:proofErr w:type="spellEnd"/>
            <w:r w:rsidRPr="00C02BB3">
              <w:rPr>
                <w:b w:val="0"/>
                <w:bCs w:val="0"/>
                <w:color w:val="000000"/>
                <w:sz w:val="24"/>
                <w:szCs w:val="24"/>
              </w:rPr>
              <w:t xml:space="preserve"> (6-7 gadi)</w:t>
            </w: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rPr>
          <w:trHeight w:val="962"/>
        </w:trPr>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633D3B" w:rsidRDefault="00342958" w:rsidP="00E731FB">
            <w:pPr>
              <w:pStyle w:val="Heading1"/>
              <w:spacing w:before="0" w:beforeAutospacing="0" w:after="72" w:afterAutospacing="0" w:line="270" w:lineRule="atLeast"/>
              <w:rPr>
                <w:b w:val="0"/>
                <w:bCs w:val="0"/>
                <w:color w:val="000000"/>
                <w:sz w:val="24"/>
                <w:szCs w:val="24"/>
              </w:rPr>
            </w:pPr>
            <w:r w:rsidRPr="00633D3B">
              <w:rPr>
                <w:b w:val="0"/>
                <w:bCs w:val="0"/>
                <w:color w:val="000000"/>
                <w:sz w:val="24"/>
                <w:szCs w:val="24"/>
              </w:rPr>
              <w:t>Gribu visu zināt, 5-6 gadi. 300 aizraujoši uzdevumi apkārtējās pasaules iepazīšanai</w:t>
            </w:r>
            <w:r w:rsidRPr="00633D3B">
              <w:rPr>
                <w:b w:val="0"/>
                <w:sz w:val="24"/>
                <w:szCs w:val="24"/>
                <w:shd w:val="clear" w:color="auto" w:fill="FFFFFF"/>
              </w:rPr>
              <w:t xml:space="preserve">”, </w:t>
            </w:r>
            <w:r w:rsidRPr="00633D3B">
              <w:rPr>
                <w:b w:val="0"/>
                <w:bCs w:val="0"/>
                <w:sz w:val="24"/>
                <w:szCs w:val="24"/>
              </w:rPr>
              <w:t>Zvaigzne ABC</w:t>
            </w:r>
          </w:p>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633D3B" w:rsidRDefault="00342958" w:rsidP="00E731FB">
            <w:pPr>
              <w:pStyle w:val="Heading1"/>
              <w:spacing w:before="0" w:beforeAutospacing="0" w:after="72" w:afterAutospacing="0" w:line="270" w:lineRule="atLeast"/>
              <w:rPr>
                <w:b w:val="0"/>
                <w:bCs w:val="0"/>
                <w:sz w:val="24"/>
                <w:szCs w:val="24"/>
              </w:rPr>
            </w:pPr>
            <w:r w:rsidRPr="00633D3B">
              <w:rPr>
                <w:b w:val="0"/>
                <w:bCs w:val="0"/>
                <w:sz w:val="24"/>
                <w:szCs w:val="24"/>
              </w:rPr>
              <w:t>Pēti, domā un dari! 5 gadi</w:t>
            </w:r>
            <w:r>
              <w:rPr>
                <w:b w:val="0"/>
                <w:bCs w:val="0"/>
                <w:sz w:val="24"/>
                <w:szCs w:val="24"/>
              </w:rPr>
              <w:t>, Gita Andersone</w:t>
            </w:r>
          </w:p>
          <w:p w:rsidR="00342958" w:rsidRPr="00DD6A22" w:rsidRDefault="00342958" w:rsidP="00E731FB">
            <w:pPr>
              <w:pStyle w:val="author"/>
              <w:spacing w:before="0" w:beforeAutospacing="0" w:after="0" w:afterAutospacing="0"/>
              <w:rPr>
                <w:rFonts w:eastAsia="Calibri"/>
                <w:color w:val="000000"/>
              </w:rPr>
            </w:pP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633D3B" w:rsidRDefault="00342958" w:rsidP="00E731FB">
            <w:pPr>
              <w:pStyle w:val="Heading1"/>
              <w:spacing w:before="0" w:beforeAutospacing="0" w:after="72" w:afterAutospacing="0" w:line="270" w:lineRule="atLeast"/>
              <w:rPr>
                <w:b w:val="0"/>
                <w:bCs w:val="0"/>
                <w:color w:val="000000"/>
                <w:sz w:val="24"/>
                <w:szCs w:val="24"/>
              </w:rPr>
            </w:pPr>
            <w:r w:rsidRPr="00633D3B">
              <w:rPr>
                <w:b w:val="0"/>
                <w:bCs w:val="0"/>
                <w:color w:val="000000"/>
                <w:sz w:val="24"/>
                <w:szCs w:val="24"/>
              </w:rPr>
              <w:t>Figūras. Plakāts (A2</w:t>
            </w:r>
            <w:r w:rsidRPr="00F9223D">
              <w:rPr>
                <w:b w:val="0"/>
                <w:bCs w:val="0"/>
                <w:color w:val="000000"/>
                <w:sz w:val="24"/>
                <w:szCs w:val="24"/>
              </w:rPr>
              <w:t>)</w:t>
            </w:r>
            <w:r w:rsidR="00F9223D" w:rsidRPr="00F9223D">
              <w:rPr>
                <w:b w:val="0"/>
                <w:sz w:val="24"/>
                <w:szCs w:val="24"/>
                <w:shd w:val="clear" w:color="auto" w:fill="FFFFFF"/>
              </w:rPr>
              <w:t xml:space="preserve">, </w:t>
            </w:r>
            <w:r w:rsidR="00F9223D" w:rsidRPr="00F9223D">
              <w:rPr>
                <w:b w:val="0"/>
                <w:sz w:val="24"/>
                <w:szCs w:val="24"/>
              </w:rPr>
              <w:t>Zvaigzne ABC</w:t>
            </w:r>
          </w:p>
          <w:p w:rsidR="00342958" w:rsidRPr="00633D3B" w:rsidRDefault="00342958" w:rsidP="00E731FB">
            <w:pPr>
              <w:spacing w:after="0" w:line="240" w:lineRule="auto"/>
              <w:rPr>
                <w:rFonts w:ascii="Times New Roman" w:eastAsia="Calibri" w:hAnsi="Times New Roman" w:cs="Times New Roman"/>
                <w:color w:val="000000"/>
                <w:sz w:val="24"/>
                <w:szCs w:val="24"/>
              </w:rPr>
            </w:pPr>
          </w:p>
        </w:tc>
        <w:tc>
          <w:tcPr>
            <w:tcW w:w="1560" w:type="dxa"/>
            <w:vAlign w:val="center"/>
          </w:tcPr>
          <w:p w:rsidR="00342958" w:rsidRPr="00633D3B"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633D3B" w:rsidRDefault="00342958" w:rsidP="00E731FB">
            <w:pPr>
              <w:pStyle w:val="Heading1"/>
              <w:spacing w:before="0" w:beforeAutospacing="0" w:after="72" w:afterAutospacing="0" w:line="270" w:lineRule="atLeast"/>
              <w:rPr>
                <w:b w:val="0"/>
                <w:bCs w:val="0"/>
                <w:color w:val="000000"/>
                <w:sz w:val="24"/>
                <w:szCs w:val="24"/>
              </w:rPr>
            </w:pPr>
            <w:r w:rsidRPr="00633D3B">
              <w:rPr>
                <w:b w:val="0"/>
                <w:bCs w:val="0"/>
                <w:color w:val="000000"/>
                <w:sz w:val="24"/>
                <w:szCs w:val="24"/>
              </w:rPr>
              <w:t>Gads. Plakāts (A2</w:t>
            </w:r>
            <w:r w:rsidRPr="00F9223D">
              <w:rPr>
                <w:b w:val="0"/>
                <w:bCs w:val="0"/>
                <w:color w:val="000000"/>
                <w:sz w:val="24"/>
                <w:szCs w:val="24"/>
              </w:rPr>
              <w:t>)</w:t>
            </w:r>
            <w:r w:rsidR="00F9223D" w:rsidRPr="00F9223D">
              <w:rPr>
                <w:b w:val="0"/>
                <w:sz w:val="24"/>
                <w:szCs w:val="24"/>
                <w:shd w:val="clear" w:color="auto" w:fill="FFFFFF"/>
              </w:rPr>
              <w:t xml:space="preserve">, </w:t>
            </w:r>
            <w:r w:rsidR="00F9223D" w:rsidRPr="00F9223D">
              <w:rPr>
                <w:b w:val="0"/>
                <w:sz w:val="24"/>
                <w:szCs w:val="24"/>
              </w:rPr>
              <w:t>Zvaigzne ABC</w:t>
            </w:r>
          </w:p>
          <w:p w:rsidR="00342958" w:rsidRPr="00633D3B" w:rsidRDefault="00342958" w:rsidP="00E731FB">
            <w:pPr>
              <w:pStyle w:val="Heading1"/>
              <w:spacing w:before="0" w:beforeAutospacing="0" w:after="72" w:afterAutospacing="0" w:line="270" w:lineRule="atLeast"/>
              <w:rPr>
                <w:b w:val="0"/>
                <w:bCs w:val="0"/>
                <w:color w:val="000000"/>
                <w:sz w:val="24"/>
                <w:szCs w:val="24"/>
              </w:rPr>
            </w:pPr>
          </w:p>
        </w:tc>
        <w:tc>
          <w:tcPr>
            <w:tcW w:w="1560" w:type="dxa"/>
            <w:vAlign w:val="center"/>
          </w:tcPr>
          <w:p w:rsidR="00342958"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633D3B" w:rsidRDefault="00342958" w:rsidP="00E731FB">
            <w:pPr>
              <w:pStyle w:val="Heading1"/>
              <w:spacing w:before="0" w:beforeAutospacing="0" w:after="72" w:afterAutospacing="0" w:line="270" w:lineRule="atLeast"/>
              <w:rPr>
                <w:b w:val="0"/>
                <w:bCs w:val="0"/>
                <w:sz w:val="24"/>
                <w:szCs w:val="24"/>
              </w:rPr>
            </w:pPr>
            <w:r w:rsidRPr="00633D3B">
              <w:rPr>
                <w:b w:val="0"/>
                <w:bCs w:val="0"/>
                <w:sz w:val="24"/>
                <w:szCs w:val="24"/>
              </w:rPr>
              <w:t>Aizraujošā matemātika</w:t>
            </w:r>
            <w:r>
              <w:rPr>
                <w:b w:val="0"/>
                <w:bCs w:val="0"/>
                <w:sz w:val="24"/>
                <w:szCs w:val="24"/>
              </w:rPr>
              <w:t>, Jānis Mencis</w:t>
            </w:r>
            <w:r w:rsidR="00F9223D">
              <w:rPr>
                <w:b w:val="0"/>
                <w:bCs w:val="0"/>
                <w:sz w:val="24"/>
                <w:szCs w:val="24"/>
              </w:rPr>
              <w:t xml:space="preserve"> </w:t>
            </w:r>
            <w:r>
              <w:rPr>
                <w:b w:val="0"/>
                <w:bCs w:val="0"/>
                <w:sz w:val="24"/>
                <w:szCs w:val="24"/>
              </w:rPr>
              <w:t xml:space="preserve">(sen.), Ilze </w:t>
            </w:r>
            <w:proofErr w:type="spellStart"/>
            <w:r>
              <w:rPr>
                <w:b w:val="0"/>
                <w:bCs w:val="0"/>
                <w:sz w:val="24"/>
                <w:szCs w:val="24"/>
              </w:rPr>
              <w:t>Cine</w:t>
            </w:r>
            <w:proofErr w:type="spellEnd"/>
          </w:p>
          <w:p w:rsidR="00342958" w:rsidRPr="00DD6A22" w:rsidRDefault="00342958" w:rsidP="00E731FB">
            <w:pPr>
              <w:pStyle w:val="author"/>
              <w:spacing w:before="0" w:beforeAutospacing="0" w:after="0" w:afterAutospacing="0"/>
              <w:rPr>
                <w:rFonts w:eastAsia="Calibri"/>
                <w:color w:val="000000"/>
              </w:rPr>
            </w:pP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342958" w:rsidRPr="00633D3B" w:rsidRDefault="00342958" w:rsidP="00E731FB">
            <w:pPr>
              <w:pStyle w:val="Heading1"/>
              <w:spacing w:before="0" w:beforeAutospacing="0" w:after="72" w:afterAutospacing="0" w:line="270" w:lineRule="atLeast"/>
              <w:rPr>
                <w:b w:val="0"/>
                <w:bCs w:val="0"/>
                <w:color w:val="000000"/>
                <w:sz w:val="24"/>
                <w:szCs w:val="24"/>
              </w:rPr>
            </w:pPr>
            <w:r w:rsidRPr="00633D3B">
              <w:rPr>
                <w:b w:val="0"/>
                <w:bCs w:val="0"/>
                <w:color w:val="000000"/>
                <w:sz w:val="24"/>
                <w:szCs w:val="24"/>
              </w:rPr>
              <w:t>Sižetiskie attēli</w:t>
            </w:r>
            <w:r>
              <w:rPr>
                <w:b w:val="0"/>
                <w:bCs w:val="0"/>
                <w:color w:val="000000"/>
                <w:sz w:val="24"/>
                <w:szCs w:val="24"/>
              </w:rPr>
              <w:t xml:space="preserve">, </w:t>
            </w:r>
            <w:proofErr w:type="spellStart"/>
            <w:r>
              <w:rPr>
                <w:b w:val="0"/>
                <w:bCs w:val="0"/>
                <w:color w:val="000000"/>
                <w:sz w:val="24"/>
                <w:szCs w:val="24"/>
              </w:rPr>
              <w:t>Zīlēna</w:t>
            </w:r>
            <w:proofErr w:type="spellEnd"/>
            <w:r>
              <w:rPr>
                <w:b w:val="0"/>
                <w:bCs w:val="0"/>
                <w:color w:val="000000"/>
                <w:sz w:val="24"/>
                <w:szCs w:val="24"/>
              </w:rPr>
              <w:t xml:space="preserve"> skola</w:t>
            </w:r>
            <w:r w:rsidRPr="00633D3B">
              <w:rPr>
                <w:b w:val="0"/>
                <w:bCs w:val="0"/>
                <w:color w:val="000000"/>
                <w:sz w:val="24"/>
                <w:szCs w:val="24"/>
              </w:rPr>
              <w:t xml:space="preserve">, </w:t>
            </w:r>
            <w:r w:rsidRPr="00633D3B">
              <w:rPr>
                <w:b w:val="0"/>
                <w:sz w:val="24"/>
                <w:szCs w:val="24"/>
              </w:rPr>
              <w:t>Zvaigzne ABC</w:t>
            </w:r>
          </w:p>
          <w:p w:rsidR="00342958" w:rsidRPr="00985211" w:rsidRDefault="00342958" w:rsidP="00E731FB">
            <w:pPr>
              <w:pStyle w:val="Heading1"/>
              <w:spacing w:before="0" w:beforeAutospacing="0" w:after="72" w:afterAutospacing="0" w:line="270" w:lineRule="atLeast"/>
              <w:rPr>
                <w:rFonts w:eastAsia="Calibri"/>
                <w:color w:val="000000"/>
                <w:sz w:val="24"/>
                <w:szCs w:val="24"/>
                <w:shd w:val="clear" w:color="auto" w:fill="FFFFFF"/>
              </w:rPr>
            </w:pP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342958" w:rsidRPr="00DD6A22" w:rsidTr="00E731FB">
        <w:tc>
          <w:tcPr>
            <w:tcW w:w="1101" w:type="dxa"/>
            <w:shd w:val="clear" w:color="auto" w:fill="auto"/>
          </w:tcPr>
          <w:p w:rsidR="00342958" w:rsidRPr="00DD6A22" w:rsidRDefault="00342958" w:rsidP="00E731FB">
            <w:pPr>
              <w:numPr>
                <w:ilvl w:val="0"/>
                <w:numId w:val="18"/>
              </w:numPr>
              <w:spacing w:after="0" w:line="240" w:lineRule="auto"/>
              <w:rPr>
                <w:rFonts w:ascii="Times New Roman" w:eastAsia="Calibri" w:hAnsi="Times New Roman" w:cs="Times New Roman"/>
                <w:color w:val="000000"/>
                <w:sz w:val="24"/>
                <w:szCs w:val="24"/>
              </w:rPr>
            </w:pPr>
          </w:p>
        </w:tc>
        <w:tc>
          <w:tcPr>
            <w:tcW w:w="4710" w:type="dxa"/>
            <w:shd w:val="clear" w:color="auto" w:fill="auto"/>
          </w:tcPr>
          <w:p w:rsidR="00901FB9" w:rsidRPr="00901FB9" w:rsidRDefault="00901FB9" w:rsidP="00E731FB">
            <w:pPr>
              <w:pStyle w:val="Heading1"/>
              <w:spacing w:before="0" w:beforeAutospacing="0" w:after="72" w:afterAutospacing="0" w:line="270" w:lineRule="atLeast"/>
              <w:rPr>
                <w:b w:val="0"/>
                <w:bCs w:val="0"/>
                <w:color w:val="000000"/>
                <w:sz w:val="24"/>
                <w:szCs w:val="24"/>
              </w:rPr>
            </w:pPr>
            <w:r w:rsidRPr="00901FB9">
              <w:rPr>
                <w:b w:val="0"/>
                <w:bCs w:val="0"/>
                <w:color w:val="000000"/>
                <w:sz w:val="24"/>
                <w:szCs w:val="24"/>
              </w:rPr>
              <w:t>Laiks. Plakāts (A2)</w:t>
            </w:r>
            <w:proofErr w:type="gramStart"/>
            <w:r w:rsidRPr="00633D3B">
              <w:rPr>
                <w:b w:val="0"/>
                <w:bCs w:val="0"/>
                <w:color w:val="000000"/>
                <w:sz w:val="24"/>
                <w:szCs w:val="24"/>
              </w:rPr>
              <w:t xml:space="preserve"> , </w:t>
            </w:r>
            <w:proofErr w:type="gramEnd"/>
            <w:r>
              <w:rPr>
                <w:b w:val="0"/>
                <w:sz w:val="24"/>
                <w:szCs w:val="24"/>
              </w:rPr>
              <w:t>Zvaigzne ABC</w:t>
            </w:r>
          </w:p>
          <w:p w:rsidR="00342958" w:rsidRPr="00DD6A22" w:rsidRDefault="00342958" w:rsidP="00E731FB">
            <w:pPr>
              <w:spacing w:line="240" w:lineRule="auto"/>
              <w:rPr>
                <w:rFonts w:ascii="Times New Roman" w:eastAsia="Calibri" w:hAnsi="Times New Roman" w:cs="Times New Roman"/>
                <w:color w:val="000000"/>
                <w:sz w:val="24"/>
                <w:szCs w:val="24"/>
              </w:rPr>
            </w:pPr>
          </w:p>
        </w:tc>
        <w:tc>
          <w:tcPr>
            <w:tcW w:w="1560" w:type="dxa"/>
            <w:vAlign w:val="center"/>
          </w:tcPr>
          <w:p w:rsidR="00342958" w:rsidRPr="00DD6A22" w:rsidRDefault="00342958" w:rsidP="00E731F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417" w:type="dxa"/>
            <w:gridSpan w:val="2"/>
          </w:tcPr>
          <w:p w:rsidR="00342958" w:rsidRPr="00DD6A22" w:rsidRDefault="00342958" w:rsidP="00E731FB">
            <w:pPr>
              <w:spacing w:after="0" w:line="240" w:lineRule="auto"/>
              <w:rPr>
                <w:rFonts w:ascii="Times New Roman" w:eastAsia="Calibri" w:hAnsi="Times New Roman" w:cs="Times New Roman"/>
                <w:color w:val="000000"/>
                <w:sz w:val="24"/>
                <w:szCs w:val="24"/>
              </w:rPr>
            </w:pPr>
          </w:p>
        </w:tc>
        <w:tc>
          <w:tcPr>
            <w:tcW w:w="1329" w:type="dxa"/>
          </w:tcPr>
          <w:p w:rsidR="00342958" w:rsidRPr="00DD6A22" w:rsidRDefault="00342958" w:rsidP="00E731FB">
            <w:pPr>
              <w:spacing w:after="0" w:line="240" w:lineRule="auto"/>
              <w:rPr>
                <w:rFonts w:ascii="Times New Roman" w:eastAsia="Calibri" w:hAnsi="Times New Roman" w:cs="Times New Roman"/>
                <w:color w:val="000000"/>
                <w:sz w:val="24"/>
                <w:szCs w:val="24"/>
              </w:rPr>
            </w:pPr>
          </w:p>
        </w:tc>
      </w:tr>
      <w:tr w:rsidR="00E731FB" w:rsidTr="00E73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6"/>
        </w:trPr>
        <w:tc>
          <w:tcPr>
            <w:tcW w:w="8774" w:type="dxa"/>
            <w:gridSpan w:val="4"/>
          </w:tcPr>
          <w:p w:rsidR="00E731FB" w:rsidRDefault="00E731FB" w:rsidP="00E731FB">
            <w:pPr>
              <w:spacing w:before="120"/>
              <w:jc w:val="right"/>
              <w:rPr>
                <w:rFonts w:ascii="Times New Roman" w:hAnsi="Times New Roman" w:cs="Times New Roman"/>
                <w:b/>
                <w:sz w:val="24"/>
                <w:szCs w:val="24"/>
              </w:rPr>
            </w:pPr>
            <w:r w:rsidRPr="0016048E">
              <w:rPr>
                <w:rFonts w:ascii="Times New Roman" w:hAnsi="Times New Roman"/>
                <w:b/>
              </w:rPr>
              <w:t>KOPĀ:</w:t>
            </w:r>
          </w:p>
        </w:tc>
        <w:tc>
          <w:tcPr>
            <w:tcW w:w="1343" w:type="dxa"/>
            <w:gridSpan w:val="2"/>
          </w:tcPr>
          <w:p w:rsidR="00E731FB" w:rsidRDefault="00E731FB" w:rsidP="00E731FB">
            <w:pPr>
              <w:spacing w:before="120"/>
              <w:jc w:val="right"/>
              <w:rPr>
                <w:rFonts w:ascii="Times New Roman" w:hAnsi="Times New Roman" w:cs="Times New Roman"/>
                <w:b/>
                <w:sz w:val="24"/>
                <w:szCs w:val="24"/>
              </w:rPr>
            </w:pPr>
          </w:p>
        </w:tc>
      </w:tr>
    </w:tbl>
    <w:p w:rsidR="00342958" w:rsidRDefault="00342958" w:rsidP="00E42FE0">
      <w:pPr>
        <w:spacing w:before="120"/>
        <w:jc w:val="center"/>
        <w:rPr>
          <w:rFonts w:ascii="Times New Roman" w:hAnsi="Times New Roman" w:cs="Times New Roman"/>
          <w:b/>
          <w:sz w:val="24"/>
          <w:szCs w:val="24"/>
        </w:rPr>
      </w:pPr>
    </w:p>
    <w:sectPr w:rsidR="00342958" w:rsidSect="00E42FE0">
      <w:pgSz w:w="11906" w:h="16838"/>
      <w:pgMar w:top="567"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B51ECD"/>
    <w:multiLevelType w:val="hybridMultilevel"/>
    <w:tmpl w:val="6E9A7266"/>
    <w:lvl w:ilvl="0" w:tplc="3C18F0B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nsid w:val="0ACC644E"/>
    <w:multiLevelType w:val="hybridMultilevel"/>
    <w:tmpl w:val="053082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A1B23E3"/>
    <w:multiLevelType w:val="hybridMultilevel"/>
    <w:tmpl w:val="48C40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030803"/>
    <w:multiLevelType w:val="hybridMultilevel"/>
    <w:tmpl w:val="F60CF6D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420F26"/>
    <w:multiLevelType w:val="hybridMultilevel"/>
    <w:tmpl w:val="478E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E7586"/>
    <w:multiLevelType w:val="multilevel"/>
    <w:tmpl w:val="BAF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E1895"/>
    <w:multiLevelType w:val="hybridMultilevel"/>
    <w:tmpl w:val="13FC2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024587"/>
    <w:multiLevelType w:val="hybridMultilevel"/>
    <w:tmpl w:val="07CA4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BB69F6"/>
    <w:multiLevelType w:val="multilevel"/>
    <w:tmpl w:val="9DAC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921B1"/>
    <w:multiLevelType w:val="hybridMultilevel"/>
    <w:tmpl w:val="78D896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D0A6A95"/>
    <w:multiLevelType w:val="hybridMultilevel"/>
    <w:tmpl w:val="2932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75B0F"/>
    <w:multiLevelType w:val="hybridMultilevel"/>
    <w:tmpl w:val="B642A9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AE7926"/>
    <w:multiLevelType w:val="hybridMultilevel"/>
    <w:tmpl w:val="78D896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8FD5925"/>
    <w:multiLevelType w:val="hybridMultilevel"/>
    <w:tmpl w:val="B26446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A6E18F0"/>
    <w:multiLevelType w:val="hybridMultilevel"/>
    <w:tmpl w:val="522A9A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71174B"/>
    <w:multiLevelType w:val="hybridMultilevel"/>
    <w:tmpl w:val="5E741D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D4D4DF6"/>
    <w:multiLevelType w:val="hybridMultilevel"/>
    <w:tmpl w:val="247A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042F61"/>
    <w:multiLevelType w:val="hybridMultilevel"/>
    <w:tmpl w:val="B712AA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25868"/>
    <w:multiLevelType w:val="hybridMultilevel"/>
    <w:tmpl w:val="A5F0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D4AE7"/>
    <w:multiLevelType w:val="multilevel"/>
    <w:tmpl w:val="C2C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D69D3"/>
    <w:multiLevelType w:val="hybridMultilevel"/>
    <w:tmpl w:val="C5CEF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4CE78FC"/>
    <w:multiLevelType w:val="multilevel"/>
    <w:tmpl w:val="5DD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CC7B45"/>
    <w:multiLevelType w:val="hybridMultilevel"/>
    <w:tmpl w:val="F60CF6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2476C7"/>
    <w:multiLevelType w:val="hybridMultilevel"/>
    <w:tmpl w:val="24845DF4"/>
    <w:lvl w:ilvl="0" w:tplc="041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06D4D74"/>
    <w:multiLevelType w:val="hybridMultilevel"/>
    <w:tmpl w:val="5E741D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2CD78EF"/>
    <w:multiLevelType w:val="hybridMultilevel"/>
    <w:tmpl w:val="522A9A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0"/>
  </w:num>
  <w:num w:numId="4">
    <w:abstractNumId w:val="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7"/>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num>
  <w:num w:numId="18">
    <w:abstractNumId w:val="4"/>
  </w:num>
  <w:num w:numId="19">
    <w:abstractNumId w:val="8"/>
  </w:num>
  <w:num w:numId="20">
    <w:abstractNumId w:val="11"/>
  </w:num>
  <w:num w:numId="21">
    <w:abstractNumId w:val="19"/>
  </w:num>
  <w:num w:numId="22">
    <w:abstractNumId w:val="14"/>
  </w:num>
  <w:num w:numId="23">
    <w:abstractNumId w:val="15"/>
  </w:num>
  <w:num w:numId="24">
    <w:abstractNumId w:val="3"/>
  </w:num>
  <w:num w:numId="25">
    <w:abstractNumId w:val="1"/>
  </w:num>
  <w:num w:numId="26">
    <w:abstractNumId w:val="26"/>
  </w:num>
  <w:num w:numId="27">
    <w:abstractNumId w:val="17"/>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7F"/>
    <w:rsid w:val="000A3BD4"/>
    <w:rsid w:val="00145388"/>
    <w:rsid w:val="002E5F1B"/>
    <w:rsid w:val="003024A4"/>
    <w:rsid w:val="00311BAB"/>
    <w:rsid w:val="00336D3C"/>
    <w:rsid w:val="00342958"/>
    <w:rsid w:val="003D1117"/>
    <w:rsid w:val="00425406"/>
    <w:rsid w:val="00487569"/>
    <w:rsid w:val="005A5180"/>
    <w:rsid w:val="006769B1"/>
    <w:rsid w:val="00760CF6"/>
    <w:rsid w:val="00765C72"/>
    <w:rsid w:val="007F6B7F"/>
    <w:rsid w:val="00803A15"/>
    <w:rsid w:val="00845B68"/>
    <w:rsid w:val="008601C5"/>
    <w:rsid w:val="008D5FFD"/>
    <w:rsid w:val="00901FB9"/>
    <w:rsid w:val="009F33B1"/>
    <w:rsid w:val="00AB0A7E"/>
    <w:rsid w:val="00AF60E4"/>
    <w:rsid w:val="00B87409"/>
    <w:rsid w:val="00D94471"/>
    <w:rsid w:val="00DC4CB9"/>
    <w:rsid w:val="00DD6A22"/>
    <w:rsid w:val="00DE1144"/>
    <w:rsid w:val="00E42FE0"/>
    <w:rsid w:val="00E731FB"/>
    <w:rsid w:val="00F32D04"/>
    <w:rsid w:val="00F4094B"/>
    <w:rsid w:val="00F92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E0"/>
    <w:rPr>
      <w:rFonts w:ascii="Monotype Corsiva" w:hAnsi="Monotype Corsiva" w:cs="Batang"/>
    </w:rPr>
  </w:style>
  <w:style w:type="paragraph" w:styleId="Heading1">
    <w:name w:val="heading 1"/>
    <w:basedOn w:val="Normal"/>
    <w:link w:val="Heading1Char"/>
    <w:uiPriority w:val="99"/>
    <w:qFormat/>
    <w:rsid w:val="00E42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semiHidden/>
    <w:unhideWhenUsed/>
    <w:qFormat/>
    <w:rsid w:val="00E42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6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2FE0"/>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semiHidden/>
    <w:rsid w:val="00E42F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2FE0"/>
    <w:pPr>
      <w:spacing w:after="0" w:line="240" w:lineRule="auto"/>
    </w:pPr>
    <w:rPr>
      <w:rFonts w:ascii="Monotype Corsiva" w:hAnsi="Monotype Corsiva" w:cs="Batan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42FE0"/>
    <w:rPr>
      <w:color w:val="0000FF"/>
      <w:u w:val="single"/>
    </w:rPr>
  </w:style>
  <w:style w:type="paragraph" w:customStyle="1" w:styleId="author">
    <w:name w:val="author"/>
    <w:basedOn w:val="Normal"/>
    <w:rsid w:val="00E42F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42FE0"/>
    <w:rPr>
      <w:b/>
      <w:bCs/>
    </w:rPr>
  </w:style>
  <w:style w:type="paragraph" w:styleId="BalloonText">
    <w:name w:val="Balloon Text"/>
    <w:basedOn w:val="Normal"/>
    <w:link w:val="BalloonTextChar"/>
    <w:uiPriority w:val="99"/>
    <w:semiHidden/>
    <w:unhideWhenUsed/>
    <w:rsid w:val="00E4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E0"/>
    <w:rPr>
      <w:rFonts w:ascii="Tahoma" w:hAnsi="Tahoma" w:cs="Tahoma"/>
      <w:sz w:val="16"/>
      <w:szCs w:val="16"/>
    </w:rPr>
  </w:style>
  <w:style w:type="paragraph" w:styleId="NormalWeb">
    <w:name w:val="Normal (Web)"/>
    <w:basedOn w:val="Normal"/>
    <w:uiPriority w:val="99"/>
    <w:unhideWhenUsed/>
    <w:rsid w:val="00E42F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st-crumb">
    <w:name w:val="last-crumb"/>
    <w:basedOn w:val="DefaultParagraphFont"/>
    <w:rsid w:val="00E42FE0"/>
  </w:style>
  <w:style w:type="paragraph" w:styleId="NoSpacing">
    <w:name w:val="No Spacing"/>
    <w:uiPriority w:val="1"/>
    <w:qFormat/>
    <w:rsid w:val="00E42FE0"/>
    <w:pPr>
      <w:spacing w:after="0" w:line="240" w:lineRule="auto"/>
    </w:pPr>
    <w:rPr>
      <w:rFonts w:ascii="Calibri" w:eastAsia="Calibri" w:hAnsi="Calibri" w:cs="Times New Roman"/>
    </w:rPr>
  </w:style>
  <w:style w:type="paragraph" w:styleId="ListParagraph">
    <w:name w:val="List Paragraph"/>
    <w:basedOn w:val="Normal"/>
    <w:uiPriority w:val="34"/>
    <w:qFormat/>
    <w:rsid w:val="00E42FE0"/>
    <w:pPr>
      <w:ind w:left="720"/>
      <w:contextualSpacing/>
    </w:pPr>
    <w:rPr>
      <w:rFonts w:ascii="Calibri" w:eastAsia="Calibri" w:hAnsi="Calibri" w:cs="Times New Roman"/>
    </w:rPr>
  </w:style>
  <w:style w:type="character" w:customStyle="1" w:styleId="woocommerce-price-currencysymbol">
    <w:name w:val="woocommerce-price-currencysymbol"/>
    <w:basedOn w:val="DefaultParagraphFont"/>
    <w:rsid w:val="00E42FE0"/>
  </w:style>
  <w:style w:type="numbering" w:customStyle="1" w:styleId="NoList1">
    <w:name w:val="No List1"/>
    <w:next w:val="NoList"/>
    <w:uiPriority w:val="99"/>
    <w:semiHidden/>
    <w:unhideWhenUsed/>
    <w:rsid w:val="00DD6A22"/>
  </w:style>
  <w:style w:type="table" w:customStyle="1" w:styleId="TableGrid1">
    <w:name w:val="Table Grid1"/>
    <w:basedOn w:val="TableNormal"/>
    <w:next w:val="TableGrid"/>
    <w:uiPriority w:val="59"/>
    <w:rsid w:val="00DD6A22"/>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DD6A22"/>
    <w:pPr>
      <w:tabs>
        <w:tab w:val="center" w:pos="4153"/>
        <w:tab w:val="right" w:pos="8306"/>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semiHidden/>
    <w:rsid w:val="00DD6A22"/>
    <w:rPr>
      <w:rFonts w:ascii="Calibri" w:eastAsia="Calibri" w:hAnsi="Calibri" w:cs="Times New Roman"/>
      <w:sz w:val="20"/>
      <w:szCs w:val="20"/>
    </w:rPr>
  </w:style>
  <w:style w:type="paragraph" w:styleId="BodyText">
    <w:name w:val="Body Text"/>
    <w:basedOn w:val="Normal"/>
    <w:link w:val="BodyTextChar"/>
    <w:semiHidden/>
    <w:rsid w:val="00DD6A22"/>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DD6A22"/>
    <w:rPr>
      <w:rFonts w:ascii="Times New Roman" w:eastAsia="Times New Roman" w:hAnsi="Times New Roman" w:cs="Times New Roman"/>
      <w:sz w:val="28"/>
      <w:szCs w:val="24"/>
      <w:lang w:val="en-US"/>
    </w:rPr>
  </w:style>
  <w:style w:type="character" w:customStyle="1" w:styleId="ircsu">
    <w:name w:val="irc_su"/>
    <w:basedOn w:val="DefaultParagraphFont"/>
    <w:rsid w:val="00DD6A22"/>
  </w:style>
  <w:style w:type="character" w:customStyle="1" w:styleId="eur-price">
    <w:name w:val="eur-price"/>
    <w:basedOn w:val="DefaultParagraphFont"/>
    <w:rsid w:val="00DD6A22"/>
  </w:style>
  <w:style w:type="character" w:customStyle="1" w:styleId="web-price">
    <w:name w:val="web-price"/>
    <w:basedOn w:val="DefaultParagraphFont"/>
    <w:rsid w:val="00DD6A22"/>
  </w:style>
  <w:style w:type="paragraph" w:customStyle="1" w:styleId="shop-price">
    <w:name w:val="shop-price"/>
    <w:basedOn w:val="Normal"/>
    <w:rsid w:val="00DD6A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
    <w:name w:val="Заголовок таблицы"/>
    <w:basedOn w:val="Normal"/>
    <w:rsid w:val="00DD6A2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Footer">
    <w:name w:val="footer"/>
    <w:basedOn w:val="Normal"/>
    <w:link w:val="FooterChar"/>
    <w:uiPriority w:val="99"/>
    <w:unhideWhenUsed/>
    <w:rsid w:val="00DD6A22"/>
    <w:pPr>
      <w:tabs>
        <w:tab w:val="center" w:pos="4844"/>
        <w:tab w:val="right" w:pos="9689"/>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D6A22"/>
    <w:rPr>
      <w:rFonts w:ascii="Calibri" w:eastAsia="Calibri" w:hAnsi="Calibri" w:cs="Times New Roman"/>
    </w:rPr>
  </w:style>
  <w:style w:type="character" w:customStyle="1" w:styleId="hcb">
    <w:name w:val="_hcb"/>
    <w:basedOn w:val="DefaultParagraphFont"/>
    <w:rsid w:val="00DD6A22"/>
  </w:style>
  <w:style w:type="character" w:customStyle="1" w:styleId="ircpt">
    <w:name w:val="irc_pt"/>
    <w:basedOn w:val="DefaultParagraphFont"/>
    <w:rsid w:val="00DD6A22"/>
  </w:style>
  <w:style w:type="character" w:styleId="CommentReference">
    <w:name w:val="annotation reference"/>
    <w:uiPriority w:val="99"/>
    <w:semiHidden/>
    <w:unhideWhenUsed/>
    <w:rsid w:val="00DD6A22"/>
    <w:rPr>
      <w:sz w:val="16"/>
      <w:szCs w:val="16"/>
    </w:rPr>
  </w:style>
  <w:style w:type="paragraph" w:styleId="CommentText">
    <w:name w:val="annotation text"/>
    <w:basedOn w:val="Normal"/>
    <w:link w:val="CommentTextChar"/>
    <w:uiPriority w:val="99"/>
    <w:semiHidden/>
    <w:unhideWhenUsed/>
    <w:rsid w:val="00DD6A2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D6A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6A22"/>
    <w:rPr>
      <w:b/>
      <w:bCs/>
    </w:rPr>
  </w:style>
  <w:style w:type="character" w:customStyle="1" w:styleId="CommentSubjectChar">
    <w:name w:val="Comment Subject Char"/>
    <w:basedOn w:val="CommentTextChar"/>
    <w:link w:val="CommentSubject"/>
    <w:uiPriority w:val="99"/>
    <w:semiHidden/>
    <w:rsid w:val="00DD6A22"/>
    <w:rPr>
      <w:rFonts w:ascii="Calibri" w:eastAsia="Calibri" w:hAnsi="Calibri" w:cs="Times New Roman"/>
      <w:b/>
      <w:bCs/>
      <w:sz w:val="20"/>
      <w:szCs w:val="20"/>
    </w:rPr>
  </w:style>
  <w:style w:type="character" w:customStyle="1" w:styleId="apple-converted-space">
    <w:name w:val="apple-converted-space"/>
    <w:basedOn w:val="DefaultParagraphFont"/>
    <w:rsid w:val="00DD6A22"/>
  </w:style>
  <w:style w:type="character" w:customStyle="1" w:styleId="Heading3Char">
    <w:name w:val="Heading 3 Char"/>
    <w:basedOn w:val="DefaultParagraphFont"/>
    <w:link w:val="Heading3"/>
    <w:uiPriority w:val="9"/>
    <w:rsid w:val="00336D3C"/>
    <w:rPr>
      <w:rFonts w:asciiTheme="majorHAnsi" w:eastAsiaTheme="majorEastAsia" w:hAnsiTheme="majorHAnsi" w:cstheme="majorBidi"/>
      <w:b/>
      <w:bCs/>
      <w:color w:val="4F81BD" w:themeColor="accent1"/>
    </w:rPr>
  </w:style>
  <w:style w:type="character" w:customStyle="1" w:styleId="bc-pn">
    <w:name w:val="bc-pn"/>
    <w:basedOn w:val="DefaultParagraphFont"/>
    <w:rsid w:val="00845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E0"/>
    <w:rPr>
      <w:rFonts w:ascii="Monotype Corsiva" w:hAnsi="Monotype Corsiva" w:cs="Batang"/>
    </w:rPr>
  </w:style>
  <w:style w:type="paragraph" w:styleId="Heading1">
    <w:name w:val="heading 1"/>
    <w:basedOn w:val="Normal"/>
    <w:link w:val="Heading1Char"/>
    <w:uiPriority w:val="99"/>
    <w:qFormat/>
    <w:rsid w:val="00E42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semiHidden/>
    <w:unhideWhenUsed/>
    <w:qFormat/>
    <w:rsid w:val="00E42F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6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2FE0"/>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semiHidden/>
    <w:rsid w:val="00E42F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42FE0"/>
    <w:pPr>
      <w:spacing w:after="0" w:line="240" w:lineRule="auto"/>
    </w:pPr>
    <w:rPr>
      <w:rFonts w:ascii="Monotype Corsiva" w:hAnsi="Monotype Corsiva" w:cs="Batan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42FE0"/>
    <w:rPr>
      <w:color w:val="0000FF"/>
      <w:u w:val="single"/>
    </w:rPr>
  </w:style>
  <w:style w:type="paragraph" w:customStyle="1" w:styleId="author">
    <w:name w:val="author"/>
    <w:basedOn w:val="Normal"/>
    <w:rsid w:val="00E42F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42FE0"/>
    <w:rPr>
      <w:b/>
      <w:bCs/>
    </w:rPr>
  </w:style>
  <w:style w:type="paragraph" w:styleId="BalloonText">
    <w:name w:val="Balloon Text"/>
    <w:basedOn w:val="Normal"/>
    <w:link w:val="BalloonTextChar"/>
    <w:uiPriority w:val="99"/>
    <w:semiHidden/>
    <w:unhideWhenUsed/>
    <w:rsid w:val="00E4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E0"/>
    <w:rPr>
      <w:rFonts w:ascii="Tahoma" w:hAnsi="Tahoma" w:cs="Tahoma"/>
      <w:sz w:val="16"/>
      <w:szCs w:val="16"/>
    </w:rPr>
  </w:style>
  <w:style w:type="paragraph" w:styleId="NormalWeb">
    <w:name w:val="Normal (Web)"/>
    <w:basedOn w:val="Normal"/>
    <w:uiPriority w:val="99"/>
    <w:unhideWhenUsed/>
    <w:rsid w:val="00E42F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st-crumb">
    <w:name w:val="last-crumb"/>
    <w:basedOn w:val="DefaultParagraphFont"/>
    <w:rsid w:val="00E42FE0"/>
  </w:style>
  <w:style w:type="paragraph" w:styleId="NoSpacing">
    <w:name w:val="No Spacing"/>
    <w:uiPriority w:val="1"/>
    <w:qFormat/>
    <w:rsid w:val="00E42FE0"/>
    <w:pPr>
      <w:spacing w:after="0" w:line="240" w:lineRule="auto"/>
    </w:pPr>
    <w:rPr>
      <w:rFonts w:ascii="Calibri" w:eastAsia="Calibri" w:hAnsi="Calibri" w:cs="Times New Roman"/>
    </w:rPr>
  </w:style>
  <w:style w:type="paragraph" w:styleId="ListParagraph">
    <w:name w:val="List Paragraph"/>
    <w:basedOn w:val="Normal"/>
    <w:uiPriority w:val="34"/>
    <w:qFormat/>
    <w:rsid w:val="00E42FE0"/>
    <w:pPr>
      <w:ind w:left="720"/>
      <w:contextualSpacing/>
    </w:pPr>
    <w:rPr>
      <w:rFonts w:ascii="Calibri" w:eastAsia="Calibri" w:hAnsi="Calibri" w:cs="Times New Roman"/>
    </w:rPr>
  </w:style>
  <w:style w:type="character" w:customStyle="1" w:styleId="woocommerce-price-currencysymbol">
    <w:name w:val="woocommerce-price-currencysymbol"/>
    <w:basedOn w:val="DefaultParagraphFont"/>
    <w:rsid w:val="00E42FE0"/>
  </w:style>
  <w:style w:type="numbering" w:customStyle="1" w:styleId="NoList1">
    <w:name w:val="No List1"/>
    <w:next w:val="NoList"/>
    <w:uiPriority w:val="99"/>
    <w:semiHidden/>
    <w:unhideWhenUsed/>
    <w:rsid w:val="00DD6A22"/>
  </w:style>
  <w:style w:type="table" w:customStyle="1" w:styleId="TableGrid1">
    <w:name w:val="Table Grid1"/>
    <w:basedOn w:val="TableNormal"/>
    <w:next w:val="TableGrid"/>
    <w:uiPriority w:val="59"/>
    <w:rsid w:val="00DD6A22"/>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DD6A22"/>
    <w:pPr>
      <w:tabs>
        <w:tab w:val="center" w:pos="4153"/>
        <w:tab w:val="right" w:pos="8306"/>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semiHidden/>
    <w:rsid w:val="00DD6A22"/>
    <w:rPr>
      <w:rFonts w:ascii="Calibri" w:eastAsia="Calibri" w:hAnsi="Calibri" w:cs="Times New Roman"/>
      <w:sz w:val="20"/>
      <w:szCs w:val="20"/>
    </w:rPr>
  </w:style>
  <w:style w:type="paragraph" w:styleId="BodyText">
    <w:name w:val="Body Text"/>
    <w:basedOn w:val="Normal"/>
    <w:link w:val="BodyTextChar"/>
    <w:semiHidden/>
    <w:rsid w:val="00DD6A22"/>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semiHidden/>
    <w:rsid w:val="00DD6A22"/>
    <w:rPr>
      <w:rFonts w:ascii="Times New Roman" w:eastAsia="Times New Roman" w:hAnsi="Times New Roman" w:cs="Times New Roman"/>
      <w:sz w:val="28"/>
      <w:szCs w:val="24"/>
      <w:lang w:val="en-US"/>
    </w:rPr>
  </w:style>
  <w:style w:type="character" w:customStyle="1" w:styleId="ircsu">
    <w:name w:val="irc_su"/>
    <w:basedOn w:val="DefaultParagraphFont"/>
    <w:rsid w:val="00DD6A22"/>
  </w:style>
  <w:style w:type="character" w:customStyle="1" w:styleId="eur-price">
    <w:name w:val="eur-price"/>
    <w:basedOn w:val="DefaultParagraphFont"/>
    <w:rsid w:val="00DD6A22"/>
  </w:style>
  <w:style w:type="character" w:customStyle="1" w:styleId="web-price">
    <w:name w:val="web-price"/>
    <w:basedOn w:val="DefaultParagraphFont"/>
    <w:rsid w:val="00DD6A22"/>
  </w:style>
  <w:style w:type="paragraph" w:customStyle="1" w:styleId="shop-price">
    <w:name w:val="shop-price"/>
    <w:basedOn w:val="Normal"/>
    <w:rsid w:val="00DD6A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
    <w:name w:val="Заголовок таблицы"/>
    <w:basedOn w:val="Normal"/>
    <w:rsid w:val="00DD6A2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Footer">
    <w:name w:val="footer"/>
    <w:basedOn w:val="Normal"/>
    <w:link w:val="FooterChar"/>
    <w:uiPriority w:val="99"/>
    <w:unhideWhenUsed/>
    <w:rsid w:val="00DD6A22"/>
    <w:pPr>
      <w:tabs>
        <w:tab w:val="center" w:pos="4844"/>
        <w:tab w:val="right" w:pos="9689"/>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D6A22"/>
    <w:rPr>
      <w:rFonts w:ascii="Calibri" w:eastAsia="Calibri" w:hAnsi="Calibri" w:cs="Times New Roman"/>
    </w:rPr>
  </w:style>
  <w:style w:type="character" w:customStyle="1" w:styleId="hcb">
    <w:name w:val="_hcb"/>
    <w:basedOn w:val="DefaultParagraphFont"/>
    <w:rsid w:val="00DD6A22"/>
  </w:style>
  <w:style w:type="character" w:customStyle="1" w:styleId="ircpt">
    <w:name w:val="irc_pt"/>
    <w:basedOn w:val="DefaultParagraphFont"/>
    <w:rsid w:val="00DD6A22"/>
  </w:style>
  <w:style w:type="character" w:styleId="CommentReference">
    <w:name w:val="annotation reference"/>
    <w:uiPriority w:val="99"/>
    <w:semiHidden/>
    <w:unhideWhenUsed/>
    <w:rsid w:val="00DD6A22"/>
    <w:rPr>
      <w:sz w:val="16"/>
      <w:szCs w:val="16"/>
    </w:rPr>
  </w:style>
  <w:style w:type="paragraph" w:styleId="CommentText">
    <w:name w:val="annotation text"/>
    <w:basedOn w:val="Normal"/>
    <w:link w:val="CommentTextChar"/>
    <w:uiPriority w:val="99"/>
    <w:semiHidden/>
    <w:unhideWhenUsed/>
    <w:rsid w:val="00DD6A22"/>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D6A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6A22"/>
    <w:rPr>
      <w:b/>
      <w:bCs/>
    </w:rPr>
  </w:style>
  <w:style w:type="character" w:customStyle="1" w:styleId="CommentSubjectChar">
    <w:name w:val="Comment Subject Char"/>
    <w:basedOn w:val="CommentTextChar"/>
    <w:link w:val="CommentSubject"/>
    <w:uiPriority w:val="99"/>
    <w:semiHidden/>
    <w:rsid w:val="00DD6A22"/>
    <w:rPr>
      <w:rFonts w:ascii="Calibri" w:eastAsia="Calibri" w:hAnsi="Calibri" w:cs="Times New Roman"/>
      <w:b/>
      <w:bCs/>
      <w:sz w:val="20"/>
      <w:szCs w:val="20"/>
    </w:rPr>
  </w:style>
  <w:style w:type="character" w:customStyle="1" w:styleId="apple-converted-space">
    <w:name w:val="apple-converted-space"/>
    <w:basedOn w:val="DefaultParagraphFont"/>
    <w:rsid w:val="00DD6A22"/>
  </w:style>
  <w:style w:type="character" w:customStyle="1" w:styleId="Heading3Char">
    <w:name w:val="Heading 3 Char"/>
    <w:basedOn w:val="DefaultParagraphFont"/>
    <w:link w:val="Heading3"/>
    <w:uiPriority w:val="9"/>
    <w:rsid w:val="00336D3C"/>
    <w:rPr>
      <w:rFonts w:asciiTheme="majorHAnsi" w:eastAsiaTheme="majorEastAsia" w:hAnsiTheme="majorHAnsi" w:cstheme="majorBidi"/>
      <w:b/>
      <w:bCs/>
      <w:color w:val="4F81BD" w:themeColor="accent1"/>
    </w:rPr>
  </w:style>
  <w:style w:type="character" w:customStyle="1" w:styleId="bc-pn">
    <w:name w:val="bc-pn"/>
    <w:basedOn w:val="DefaultParagraphFont"/>
    <w:rsid w:val="0084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6340">
      <w:bodyDiv w:val="1"/>
      <w:marLeft w:val="0"/>
      <w:marRight w:val="0"/>
      <w:marTop w:val="0"/>
      <w:marBottom w:val="0"/>
      <w:divBdr>
        <w:top w:val="none" w:sz="0" w:space="0" w:color="auto"/>
        <w:left w:val="none" w:sz="0" w:space="0" w:color="auto"/>
        <w:bottom w:val="none" w:sz="0" w:space="0" w:color="auto"/>
        <w:right w:val="none" w:sz="0" w:space="0" w:color="auto"/>
      </w:divBdr>
    </w:div>
    <w:div w:id="704328067">
      <w:bodyDiv w:val="1"/>
      <w:marLeft w:val="0"/>
      <w:marRight w:val="0"/>
      <w:marTop w:val="0"/>
      <w:marBottom w:val="0"/>
      <w:divBdr>
        <w:top w:val="none" w:sz="0" w:space="0" w:color="auto"/>
        <w:left w:val="none" w:sz="0" w:space="0" w:color="auto"/>
        <w:bottom w:val="none" w:sz="0" w:space="0" w:color="auto"/>
        <w:right w:val="none" w:sz="0" w:space="0" w:color="auto"/>
      </w:divBdr>
    </w:div>
    <w:div w:id="858466684">
      <w:bodyDiv w:val="1"/>
      <w:marLeft w:val="0"/>
      <w:marRight w:val="0"/>
      <w:marTop w:val="0"/>
      <w:marBottom w:val="0"/>
      <w:divBdr>
        <w:top w:val="none" w:sz="0" w:space="0" w:color="auto"/>
        <w:left w:val="none" w:sz="0" w:space="0" w:color="auto"/>
        <w:bottom w:val="none" w:sz="0" w:space="0" w:color="auto"/>
        <w:right w:val="none" w:sz="0" w:space="0" w:color="auto"/>
      </w:divBdr>
    </w:div>
    <w:div w:id="9663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dragalva.lv/components/com_mijoshop/opencart/image/cache/data/produktu_nuotraukos_2/007825-Zaidimas-judrioji-robotika-lets-go-code-a-800x600.jpg" TargetMode="External"/><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hyperlink" Target="http://gudragalva.lv/components/com_mijoshop/opencart/image/cache/data/produktu_nuotraukos_2/007404-Zaidimas-robotas-peliukas-e-800x600.jpg"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dragalva.lv/components/com_mijoshop/opencart/image/cache/data/produktu_nuotraukos_2/008168-Robotas-peliukas-a-800x600.jpg" TargetMode="Externa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udragalva.lv/components/com_mijoshop/opencart/image/cache/data/produktu_nuotraukos_2/007825-Zaidimas-judrioji-robotika-lets-go-code-800x600.jpg"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gudragalva.lv/components/com_mijoshop/opencart/image/cache/data/produktu_nuotraukos_2/007404-Zaidimas-robotas-peliukas-800x600.jpg" TargetMode="Externa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C10C-A688-4A57-BC59-70FCEA53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4472</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Daug. pils. 9 spec. pirmsk. iestade</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Andrijauskiene</dc:creator>
  <cp:lastModifiedBy>Windows User</cp:lastModifiedBy>
  <cp:revision>16</cp:revision>
  <dcterms:created xsi:type="dcterms:W3CDTF">2018-08-21T07:35:00Z</dcterms:created>
  <dcterms:modified xsi:type="dcterms:W3CDTF">2018-08-27T06:56:00Z</dcterms:modified>
</cp:coreProperties>
</file>